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>
      <w:bookmarkStart w:id="0" w:name="_GoBack"/>
      <w:bookmarkEnd w:id="0"/>
    </w:p>
    <w:p w:rsidR="006721EA" w:rsidRPr="00ED2105" w:rsidRDefault="0013455A" w:rsidP="0030553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</w:t>
      </w:r>
      <w:r w:rsidR="009545A3" w:rsidRPr="00ED2105">
        <w:rPr>
          <w:rFonts w:ascii="Calibri" w:hAnsi="Calibri"/>
          <w:b/>
          <w:sz w:val="22"/>
          <w:szCs w:val="22"/>
        </w:rPr>
        <w:t>AGRUPAMENTO DE ESCOLAS N.º2 DE ABRANTES</w:t>
      </w:r>
      <w:r w:rsidR="00B82F0B">
        <w:rPr>
          <w:rFonts w:ascii="Calibri" w:hAnsi="Calibri"/>
          <w:b/>
          <w:sz w:val="22"/>
          <w:szCs w:val="22"/>
        </w:rPr>
        <w:t xml:space="preserve">                               </w:t>
      </w:r>
      <w:r w:rsidR="006B4EFD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09625" cy="400050"/>
            <wp:effectExtent l="0" t="0" r="0" b="0"/>
            <wp:docPr id="1" name="Imagem 2" descr="http://www.esmf.pt/logo_ME_2016/logoME-2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esmf.pt/logo_ME_2016/logoME-201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1EA" w:rsidRPr="00ED2105" w:rsidRDefault="006721EA" w:rsidP="0030553B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9545A3" w:rsidRPr="00ED2105">
        <w:rPr>
          <w:rFonts w:ascii="Calibri" w:hAnsi="Calibri"/>
          <w:b/>
          <w:sz w:val="22"/>
          <w:szCs w:val="22"/>
        </w:rPr>
        <w:t xml:space="preserve"> DISCIPLINA DE </w:t>
      </w:r>
      <w:r w:rsidR="00015FA8">
        <w:rPr>
          <w:rFonts w:ascii="Calibri" w:hAnsi="Calibri"/>
          <w:b/>
          <w:sz w:val="22"/>
          <w:szCs w:val="22"/>
        </w:rPr>
        <w:t>MATEMÁTICA</w:t>
      </w:r>
    </w:p>
    <w:p w:rsidR="006721EA" w:rsidRPr="00ED2105" w:rsidRDefault="00676DC8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7º</w:t>
      </w:r>
      <w:r w:rsidR="00015FA8">
        <w:rPr>
          <w:rFonts w:ascii="Calibri" w:hAnsi="Calibri"/>
          <w:b/>
          <w:sz w:val="22"/>
          <w:szCs w:val="22"/>
        </w:rPr>
        <w:t xml:space="preserve"> </w:t>
      </w:r>
      <w:r w:rsidR="006721EA" w:rsidRPr="00ED2105">
        <w:rPr>
          <w:rFonts w:ascii="Calibri" w:hAnsi="Calibri"/>
          <w:b/>
          <w:sz w:val="22"/>
          <w:szCs w:val="22"/>
        </w:rPr>
        <w:t>ANO DE ESCOLARIDADE</w:t>
      </w:r>
      <w:r w:rsidR="00015FA8">
        <w:rPr>
          <w:rFonts w:ascii="Calibri" w:hAnsi="Calibri"/>
          <w:b/>
          <w:sz w:val="22"/>
          <w:szCs w:val="22"/>
        </w:rPr>
        <w:t xml:space="preserve"> </w:t>
      </w:r>
      <w:r w:rsidR="003870B8">
        <w:rPr>
          <w:rFonts w:ascii="Calibri" w:hAnsi="Calibri"/>
          <w:b/>
          <w:sz w:val="22"/>
          <w:szCs w:val="22"/>
        </w:rPr>
        <w:t>2017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3870B8">
        <w:rPr>
          <w:rFonts w:ascii="Calibri" w:hAnsi="Calibri"/>
          <w:b/>
          <w:sz w:val="22"/>
          <w:szCs w:val="22"/>
        </w:rPr>
        <w:t>8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6721EA" w:rsidRPr="00ED2105" w:rsidTr="000B570E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AF7513">
              <w:rPr>
                <w:rFonts w:ascii="Calibri" w:hAnsi="Calibri"/>
                <w:b/>
              </w:rPr>
              <w:t>: 6</w:t>
            </w:r>
            <w:r w:rsidR="003870B8">
              <w:rPr>
                <w:rFonts w:ascii="Calibri" w:hAnsi="Calibri"/>
                <w:b/>
              </w:rPr>
              <w:t>3</w:t>
            </w:r>
          </w:p>
        </w:tc>
      </w:tr>
      <w:tr w:rsidR="006721EA" w:rsidRPr="00ED2105" w:rsidTr="0030553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1EA" w:rsidRPr="00ED2105" w:rsidRDefault="006721EA" w:rsidP="0030553B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AF7513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Domínios</w:t>
            </w:r>
            <w:r w:rsidR="006721EA" w:rsidRPr="00ED2105">
              <w:rPr>
                <w:rFonts w:ascii="Calibri" w:hAnsi="Calibri"/>
                <w:b/>
              </w:rPr>
              <w:t>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B7399D" w:rsidTr="00336FC1">
        <w:tc>
          <w:tcPr>
            <w:tcW w:w="2235" w:type="dxa"/>
          </w:tcPr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0554B" w:rsidRPr="00B7399D" w:rsidRDefault="00B0554B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721EA" w:rsidRPr="00557A88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557A88">
              <w:rPr>
                <w:rFonts w:ascii="Calibri" w:hAnsi="Calibri"/>
                <w:b/>
              </w:rPr>
              <w:t>1º Período</w:t>
            </w:r>
          </w:p>
          <w:p w:rsidR="000B570E" w:rsidRPr="00557A88" w:rsidRDefault="00783445" w:rsidP="00783445">
            <w:pPr>
              <w:rPr>
                <w:rFonts w:ascii="Calibri" w:hAnsi="Calibri"/>
                <w:b/>
              </w:rPr>
            </w:pPr>
            <w:r w:rsidRPr="00557A88">
              <w:rPr>
                <w:rFonts w:ascii="Calibri" w:hAnsi="Calibri"/>
                <w:b/>
              </w:rPr>
              <w:t>Início:</w:t>
            </w:r>
            <w:r w:rsidR="005B0D33" w:rsidRPr="00557A88">
              <w:rPr>
                <w:rFonts w:ascii="Calibri" w:hAnsi="Calibri"/>
                <w:b/>
              </w:rPr>
              <w:t xml:space="preserve"> </w:t>
            </w:r>
            <w:r w:rsidR="003870B8">
              <w:rPr>
                <w:rFonts w:ascii="Calibri" w:hAnsi="Calibri"/>
                <w:b/>
              </w:rPr>
              <w:t>14</w:t>
            </w:r>
            <w:r w:rsidR="00387D41" w:rsidRPr="00557A88">
              <w:rPr>
                <w:rFonts w:ascii="Calibri" w:hAnsi="Calibri"/>
                <w:b/>
              </w:rPr>
              <w:t xml:space="preserve"> set. 2</w:t>
            </w:r>
            <w:r w:rsidR="003870B8">
              <w:rPr>
                <w:rFonts w:ascii="Calibri" w:hAnsi="Calibri"/>
                <w:b/>
              </w:rPr>
              <w:t>017</w:t>
            </w:r>
          </w:p>
          <w:p w:rsidR="00783445" w:rsidRPr="00557A88" w:rsidRDefault="00783445" w:rsidP="00783445">
            <w:pPr>
              <w:rPr>
                <w:rFonts w:ascii="Calibri" w:hAnsi="Calibri"/>
                <w:b/>
              </w:rPr>
            </w:pPr>
            <w:r w:rsidRPr="00557A88">
              <w:rPr>
                <w:rFonts w:ascii="Calibri" w:hAnsi="Calibri"/>
                <w:b/>
              </w:rPr>
              <w:t>Termo:</w:t>
            </w:r>
            <w:r w:rsidR="003870B8">
              <w:rPr>
                <w:rFonts w:ascii="Calibri" w:hAnsi="Calibri"/>
                <w:b/>
              </w:rPr>
              <w:t>15 dez. 2017</w:t>
            </w:r>
          </w:p>
          <w:p w:rsidR="00504E31" w:rsidRPr="00B7399D" w:rsidRDefault="00504E31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04E31" w:rsidRPr="00B7399D" w:rsidRDefault="00504E31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04E31" w:rsidRPr="00B7399D" w:rsidRDefault="00504E31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04E31" w:rsidRPr="00B7399D" w:rsidRDefault="00504E31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04E31" w:rsidRPr="00B7399D" w:rsidRDefault="00504E31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721EA" w:rsidRPr="00B7399D" w:rsidRDefault="006721EA" w:rsidP="00B24BE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13" w:type="dxa"/>
          </w:tcPr>
          <w:p w:rsidR="00CA2F13" w:rsidRDefault="00CA2F13" w:rsidP="00F04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Revisões de conceitos e conteúdos de 2º CEB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  <w:b/>
              </w:rPr>
            </w:pPr>
            <w:r w:rsidRPr="00557A88">
              <w:rPr>
                <w:rFonts w:ascii="Calibri" w:hAnsi="Calibri"/>
                <w:b/>
              </w:rPr>
              <w:t>Domínio: Números e operações</w:t>
            </w:r>
            <w:r w:rsidR="00CA2F13">
              <w:rPr>
                <w:rFonts w:ascii="Calibri" w:hAnsi="Calibri"/>
                <w:b/>
              </w:rPr>
              <w:t>/Álgebra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  <w:b/>
                <w:u w:val="single"/>
              </w:rPr>
            </w:pPr>
            <w:r w:rsidRPr="00557A88">
              <w:rPr>
                <w:rFonts w:ascii="Calibri" w:hAnsi="Calibri"/>
                <w:b/>
                <w:u w:val="single"/>
              </w:rPr>
              <w:t>Números racionais</w:t>
            </w:r>
            <w:r w:rsidR="00CA2F13">
              <w:rPr>
                <w:rFonts w:ascii="Calibri" w:hAnsi="Calibri"/>
                <w:b/>
                <w:u w:val="single"/>
              </w:rPr>
              <w:t xml:space="preserve"> e expressões algébricas</w:t>
            </w:r>
          </w:p>
          <w:p w:rsidR="00F0483C" w:rsidRPr="00557A88" w:rsidRDefault="009C48C1" w:rsidP="00F04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F0483C" w:rsidRPr="00557A88">
              <w:rPr>
                <w:rFonts w:ascii="Calibri" w:hAnsi="Calibri"/>
              </w:rPr>
              <w:t>Simétrico da soma e da diferença de racionais;</w:t>
            </w:r>
          </w:p>
          <w:p w:rsidR="00F0483C" w:rsidRPr="00557A88" w:rsidRDefault="009C48C1" w:rsidP="00F04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F0483C" w:rsidRPr="00557A88">
              <w:rPr>
                <w:rFonts w:ascii="Calibri" w:hAnsi="Calibri"/>
              </w:rPr>
              <w:t>Extensão da multiplicação a todos os racionais;</w:t>
            </w:r>
          </w:p>
          <w:p w:rsidR="00F0483C" w:rsidRPr="00557A88" w:rsidRDefault="009C48C1" w:rsidP="00F04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F0483C" w:rsidRPr="00557A88">
              <w:rPr>
                <w:rFonts w:ascii="Calibri" w:hAnsi="Calibri"/>
              </w:rPr>
              <w:t xml:space="preserve">Extensão da divisão ao </w:t>
            </w:r>
            <w:r>
              <w:rPr>
                <w:rFonts w:ascii="Calibri" w:hAnsi="Calibri"/>
              </w:rPr>
              <w:t>caso em que o dividendo é um raci</w:t>
            </w:r>
            <w:r w:rsidR="00F0483C" w:rsidRPr="00557A88">
              <w:rPr>
                <w:rFonts w:ascii="Calibri" w:hAnsi="Calibri"/>
              </w:rPr>
              <w:t>onal qualquer e</w:t>
            </w:r>
            <w:r w:rsidR="007061AE">
              <w:rPr>
                <w:rFonts w:ascii="Calibri" w:hAnsi="Calibri"/>
              </w:rPr>
              <w:t xml:space="preserve"> o divisor um racional não nulo;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-Extensão a Q das propriedades das propriedades associativa e comutativa da adição e da multiplicação e da propriedade distributiva da multiplicação em relação à adição e à subtração;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-Extensão a Q das regras de cálculo do inverso de produtos e quocientes e do produto e do quociente de quocientes;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-Extensão a Q da definição e propriedades das potências de expoente natural, potência do simétrico de um número;</w:t>
            </w:r>
          </w:p>
          <w:p w:rsidR="00F0483C" w:rsidRPr="00557A88" w:rsidRDefault="00F0483C" w:rsidP="00F0483C">
            <w:pPr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 xml:space="preserve">-Simplificação e cálculo do valor de expressões numéricas; </w:t>
            </w:r>
          </w:p>
          <w:p w:rsidR="00CA2F13" w:rsidRPr="00557A88" w:rsidRDefault="00F0483C" w:rsidP="00F0483C">
            <w:pPr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-Raízes quadradas e cúbicas</w:t>
            </w:r>
            <w:r w:rsidR="00A42968">
              <w:rPr>
                <w:rFonts w:ascii="Calibri" w:hAnsi="Calibri"/>
              </w:rPr>
              <w:t>.</w:t>
            </w:r>
          </w:p>
          <w:p w:rsidR="00336FC1" w:rsidRDefault="00336FC1" w:rsidP="00F0483C">
            <w:pPr>
              <w:jc w:val="both"/>
              <w:rPr>
                <w:rFonts w:ascii="Calibri" w:hAnsi="Calibri"/>
                <w:b/>
              </w:rPr>
            </w:pPr>
          </w:p>
          <w:p w:rsidR="00F0483C" w:rsidRPr="00557A88" w:rsidRDefault="00F0483C" w:rsidP="00F0483C">
            <w:pPr>
              <w:jc w:val="both"/>
              <w:rPr>
                <w:rFonts w:ascii="Calibri" w:hAnsi="Calibri"/>
                <w:b/>
              </w:rPr>
            </w:pPr>
            <w:r w:rsidRPr="00557A88">
              <w:rPr>
                <w:rFonts w:ascii="Calibri" w:hAnsi="Calibri"/>
                <w:b/>
              </w:rPr>
              <w:t>Domínio: Funções sequências e sucessões</w:t>
            </w:r>
          </w:p>
          <w:p w:rsidR="00F0483C" w:rsidRPr="00557A88" w:rsidRDefault="00F0483C" w:rsidP="00557A88">
            <w:pPr>
              <w:jc w:val="both"/>
              <w:rPr>
                <w:rFonts w:ascii="Calibri" w:hAnsi="Calibri"/>
                <w:b/>
                <w:u w:val="single"/>
              </w:rPr>
            </w:pPr>
            <w:r w:rsidRPr="00557A88">
              <w:rPr>
                <w:rFonts w:ascii="Calibri" w:hAnsi="Calibri"/>
                <w:b/>
                <w:u w:val="single"/>
              </w:rPr>
              <w:t>Funções</w:t>
            </w:r>
          </w:p>
          <w:p w:rsidR="00F0483C" w:rsidRPr="00557A88" w:rsidRDefault="00F0483C" w:rsidP="00F0483C">
            <w:pPr>
              <w:spacing w:line="276" w:lineRule="auto"/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 Definir funções;</w:t>
            </w:r>
          </w:p>
          <w:p w:rsidR="00F0483C" w:rsidRPr="00557A88" w:rsidRDefault="00F0483C" w:rsidP="00F0483C">
            <w:pPr>
              <w:spacing w:line="276" w:lineRule="auto"/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-Operar com funções</w:t>
            </w:r>
            <w:r w:rsidR="00A42968">
              <w:rPr>
                <w:rFonts w:ascii="Calibri" w:hAnsi="Calibri"/>
              </w:rPr>
              <w:t>;</w:t>
            </w:r>
          </w:p>
          <w:p w:rsidR="00F0483C" w:rsidRPr="00557A88" w:rsidRDefault="00F0483C" w:rsidP="00F0483C">
            <w:pPr>
              <w:spacing w:line="276" w:lineRule="auto"/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-Definir função de proporcionalidade direta;</w:t>
            </w:r>
          </w:p>
          <w:p w:rsidR="00663F0B" w:rsidRPr="00557A88" w:rsidRDefault="00F0483C" w:rsidP="00557A88">
            <w:pPr>
              <w:spacing w:line="276" w:lineRule="auto"/>
              <w:jc w:val="both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-Resolução de problemas envolvendo funções de proporcionalidade direta</w:t>
            </w:r>
            <w:r w:rsidR="00A42968">
              <w:rPr>
                <w:rFonts w:ascii="Calibri" w:hAnsi="Calibri"/>
              </w:rPr>
              <w:t>.</w:t>
            </w:r>
          </w:p>
        </w:tc>
        <w:tc>
          <w:tcPr>
            <w:tcW w:w="2160" w:type="dxa"/>
          </w:tcPr>
          <w:p w:rsidR="00CA2F13" w:rsidRPr="003870B8" w:rsidRDefault="00CA2F13" w:rsidP="00B7399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870B8">
              <w:rPr>
                <w:rFonts w:ascii="Calibri" w:hAnsi="Calibri"/>
                <w:b/>
                <w:sz w:val="28"/>
                <w:szCs w:val="28"/>
              </w:rPr>
              <w:t>4</w:t>
            </w:r>
          </w:p>
          <w:p w:rsidR="003870B8" w:rsidRDefault="00CA2F13" w:rsidP="003870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870B8">
              <w:rPr>
                <w:rFonts w:ascii="Calibri" w:hAnsi="Calibri"/>
                <w:b/>
                <w:sz w:val="28"/>
                <w:szCs w:val="28"/>
              </w:rPr>
              <w:t>25</w:t>
            </w:r>
          </w:p>
          <w:p w:rsidR="003870B8" w:rsidRDefault="003870B8" w:rsidP="003870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B7399D" w:rsidRPr="003870B8" w:rsidRDefault="00B7399D" w:rsidP="003870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57A88">
              <w:rPr>
                <w:rFonts w:ascii="Calibri" w:hAnsi="Calibri"/>
              </w:rPr>
              <w:t>2</w:t>
            </w:r>
          </w:p>
          <w:p w:rsidR="00B7399D" w:rsidRPr="00557A88" w:rsidRDefault="00B7399D" w:rsidP="00B7399D">
            <w:pPr>
              <w:jc w:val="center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4</w:t>
            </w:r>
          </w:p>
          <w:p w:rsidR="00B7399D" w:rsidRPr="00557A88" w:rsidRDefault="00B7399D" w:rsidP="00B7399D">
            <w:pPr>
              <w:jc w:val="center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4</w:t>
            </w:r>
          </w:p>
          <w:p w:rsidR="00B7399D" w:rsidRPr="00557A88" w:rsidRDefault="00B7399D" w:rsidP="00B7399D">
            <w:pPr>
              <w:rPr>
                <w:rFonts w:ascii="Calibri" w:hAnsi="Calibri"/>
              </w:rPr>
            </w:pPr>
          </w:p>
          <w:p w:rsidR="00B7399D" w:rsidRPr="00557A88" w:rsidRDefault="00B7399D" w:rsidP="003870B8">
            <w:pPr>
              <w:jc w:val="center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2</w:t>
            </w:r>
          </w:p>
          <w:p w:rsidR="00B7399D" w:rsidRPr="00557A88" w:rsidRDefault="00B7399D" w:rsidP="00B7399D">
            <w:pPr>
              <w:jc w:val="center"/>
              <w:rPr>
                <w:rFonts w:ascii="Calibri" w:hAnsi="Calibri"/>
              </w:rPr>
            </w:pPr>
          </w:p>
          <w:p w:rsidR="00B7399D" w:rsidRPr="00557A88" w:rsidRDefault="00B7399D" w:rsidP="00B7399D">
            <w:pPr>
              <w:jc w:val="center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2</w:t>
            </w:r>
          </w:p>
          <w:p w:rsidR="00B7399D" w:rsidRPr="00557A88" w:rsidRDefault="00B7399D" w:rsidP="00B7399D">
            <w:pPr>
              <w:rPr>
                <w:rFonts w:ascii="Calibri" w:hAnsi="Calibri"/>
              </w:rPr>
            </w:pPr>
          </w:p>
          <w:p w:rsidR="00B7399D" w:rsidRDefault="00CA2F13" w:rsidP="00B739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:rsidR="00557A88" w:rsidRPr="00557A88" w:rsidRDefault="00557A88" w:rsidP="00B7399D">
            <w:pPr>
              <w:jc w:val="center"/>
              <w:rPr>
                <w:rFonts w:ascii="Calibri" w:hAnsi="Calibri"/>
              </w:rPr>
            </w:pPr>
          </w:p>
          <w:p w:rsidR="00B7399D" w:rsidRPr="00557A88" w:rsidRDefault="00CA2F13" w:rsidP="00B739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:rsidR="00B7399D" w:rsidRDefault="00CA2F13" w:rsidP="00557A8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:rsidR="00557A88" w:rsidRDefault="00557A88" w:rsidP="00557A88">
            <w:pPr>
              <w:jc w:val="center"/>
              <w:rPr>
                <w:rFonts w:ascii="Calibri" w:hAnsi="Calibri"/>
              </w:rPr>
            </w:pPr>
          </w:p>
          <w:p w:rsidR="00B7399D" w:rsidRPr="003870B8" w:rsidRDefault="003870B8" w:rsidP="003870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870B8">
              <w:rPr>
                <w:rFonts w:ascii="Calibri" w:hAnsi="Calibri"/>
                <w:b/>
                <w:sz w:val="28"/>
                <w:szCs w:val="28"/>
              </w:rPr>
              <w:t>18</w:t>
            </w:r>
          </w:p>
          <w:p w:rsidR="00B7399D" w:rsidRPr="00557A88" w:rsidRDefault="00B7399D" w:rsidP="00557A88">
            <w:pPr>
              <w:rPr>
                <w:rFonts w:ascii="Calibri" w:hAnsi="Calibri"/>
                <w:b/>
              </w:rPr>
            </w:pPr>
          </w:p>
          <w:p w:rsidR="00B7399D" w:rsidRPr="00557A88" w:rsidRDefault="003870B8" w:rsidP="00B7399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:rsidR="00B7399D" w:rsidRPr="00557A88" w:rsidRDefault="000608EB" w:rsidP="00B7399D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:rsidR="00B7399D" w:rsidRPr="00557A88" w:rsidRDefault="00B7399D" w:rsidP="00B7399D">
            <w:pPr>
              <w:spacing w:line="276" w:lineRule="auto"/>
              <w:jc w:val="center"/>
              <w:rPr>
                <w:rFonts w:ascii="Calibri" w:hAnsi="Calibri"/>
              </w:rPr>
            </w:pPr>
            <w:r w:rsidRPr="00557A88">
              <w:rPr>
                <w:rFonts w:ascii="Calibri" w:hAnsi="Calibri"/>
              </w:rPr>
              <w:t>2</w:t>
            </w:r>
          </w:p>
          <w:p w:rsidR="0053133F" w:rsidRPr="00557A88" w:rsidRDefault="000608EB" w:rsidP="00B7399D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002" w:type="dxa"/>
          </w:tcPr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60A66" w:rsidRPr="00B7399D" w:rsidRDefault="00360A66" w:rsidP="00B24B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6721EA" w:rsidRPr="00FB622C" w:rsidRDefault="009B371D" w:rsidP="00B24BE6">
            <w:pPr>
              <w:jc w:val="center"/>
              <w:rPr>
                <w:rFonts w:ascii="Calibri" w:hAnsi="Calibri"/>
                <w:b/>
              </w:rPr>
            </w:pPr>
            <w:r w:rsidRPr="00FB622C">
              <w:rPr>
                <w:rFonts w:ascii="Calibri" w:hAnsi="Calibri"/>
                <w:b/>
              </w:rPr>
              <w:t>1</w:t>
            </w:r>
            <w:r w:rsidR="008F37D7" w:rsidRPr="00FB622C">
              <w:rPr>
                <w:rFonts w:ascii="Calibri" w:hAnsi="Calibri"/>
                <w:b/>
              </w:rPr>
              <w:t>6</w:t>
            </w:r>
          </w:p>
        </w:tc>
      </w:tr>
    </w:tbl>
    <w:p w:rsidR="00AA1891" w:rsidRPr="00B7399D" w:rsidRDefault="00AA1891" w:rsidP="006721EA">
      <w:pPr>
        <w:rPr>
          <w:rFonts w:ascii="Calibri" w:hAnsi="Calibri"/>
          <w:sz w:val="20"/>
          <w:szCs w:val="20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0E184E" w:rsidRPr="00ED2105" w:rsidTr="00632E71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84E" w:rsidRPr="00ED2105" w:rsidRDefault="000E184E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84E" w:rsidRDefault="000E184E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0E184E" w:rsidRPr="00ED2105" w:rsidRDefault="003870B8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Aulas Previstas</w:t>
            </w:r>
            <w:r w:rsidR="00336FC1">
              <w:rPr>
                <w:rFonts w:ascii="Calibri" w:hAnsi="Calibri"/>
                <w:b/>
              </w:rPr>
              <w:t>:51</w:t>
            </w:r>
          </w:p>
        </w:tc>
      </w:tr>
      <w:tr w:rsidR="00C21561" w:rsidRPr="00ED2105" w:rsidTr="0030553B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561" w:rsidRPr="00ED2105" w:rsidRDefault="00C21561" w:rsidP="0030553B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AF7513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Domínios</w:t>
            </w:r>
            <w:r w:rsidR="00C21561" w:rsidRPr="00ED2105">
              <w:rPr>
                <w:rFonts w:ascii="Calibri" w:hAnsi="Calibri"/>
                <w:b/>
              </w:rPr>
              <w:t>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387D41">
        <w:tc>
          <w:tcPr>
            <w:tcW w:w="2235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00743A" w:rsidRDefault="00C21561" w:rsidP="000B570E">
            <w:pPr>
              <w:jc w:val="center"/>
              <w:rPr>
                <w:rFonts w:ascii="Calibri" w:hAnsi="Calibri"/>
                <w:b/>
              </w:rPr>
            </w:pPr>
            <w:r w:rsidRPr="0000743A">
              <w:rPr>
                <w:rFonts w:ascii="Calibri" w:hAnsi="Calibri"/>
                <w:b/>
              </w:rPr>
              <w:t>2º Período</w:t>
            </w:r>
          </w:p>
          <w:p w:rsidR="005B0D33" w:rsidRPr="0000743A" w:rsidRDefault="005B0D33" w:rsidP="005B0D33">
            <w:pPr>
              <w:rPr>
                <w:rFonts w:ascii="Calibri" w:hAnsi="Calibri"/>
                <w:b/>
              </w:rPr>
            </w:pPr>
            <w:r w:rsidRPr="0000743A">
              <w:rPr>
                <w:rFonts w:ascii="Calibri" w:hAnsi="Calibri"/>
                <w:b/>
              </w:rPr>
              <w:t>Início:</w:t>
            </w:r>
            <w:r w:rsidR="003870B8">
              <w:rPr>
                <w:rFonts w:ascii="Calibri" w:hAnsi="Calibri"/>
                <w:b/>
              </w:rPr>
              <w:t xml:space="preserve"> 3 jan. 2018</w:t>
            </w:r>
          </w:p>
          <w:p w:rsidR="005B0D33" w:rsidRPr="0000743A" w:rsidRDefault="005B0D33" w:rsidP="005B0D33">
            <w:pPr>
              <w:rPr>
                <w:rFonts w:ascii="Calibri" w:hAnsi="Calibri"/>
                <w:b/>
              </w:rPr>
            </w:pPr>
            <w:r w:rsidRPr="0000743A">
              <w:rPr>
                <w:rFonts w:ascii="Calibri" w:hAnsi="Calibri"/>
                <w:b/>
              </w:rPr>
              <w:t>Termo:</w:t>
            </w:r>
            <w:r w:rsidR="003870B8">
              <w:rPr>
                <w:rFonts w:ascii="Calibri" w:hAnsi="Calibri"/>
                <w:b/>
              </w:rPr>
              <w:t xml:space="preserve"> 23 março</w:t>
            </w:r>
            <w:r w:rsidR="0000743A">
              <w:rPr>
                <w:rFonts w:ascii="Calibri" w:hAnsi="Calibri"/>
                <w:b/>
              </w:rPr>
              <w:t xml:space="preserve"> </w:t>
            </w:r>
            <w:r w:rsidR="009119C0">
              <w:rPr>
                <w:rFonts w:ascii="Calibri" w:hAnsi="Calibri"/>
                <w:b/>
              </w:rPr>
              <w:t>2017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A013B9" w:rsidRPr="00A013B9" w:rsidRDefault="00A013B9" w:rsidP="00A013B9">
            <w:pPr>
              <w:rPr>
                <w:rFonts w:ascii="Calibri" w:hAnsi="Calibri"/>
                <w:b/>
              </w:rPr>
            </w:pPr>
            <w:r w:rsidRPr="00A013B9">
              <w:rPr>
                <w:rFonts w:ascii="Calibri" w:hAnsi="Calibri"/>
                <w:b/>
              </w:rPr>
              <w:t>Domínio: Funções, Sequencias e Sucessões</w:t>
            </w: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 Definir sequências e sucessões</w:t>
            </w:r>
            <w:r w:rsidR="00A42968">
              <w:rPr>
                <w:rFonts w:ascii="Calibri" w:hAnsi="Calibri"/>
              </w:rPr>
              <w:t>;</w:t>
            </w:r>
          </w:p>
          <w:p w:rsidR="00A013B9" w:rsidRPr="00A013B9" w:rsidRDefault="00A013B9" w:rsidP="00A013B9">
            <w:pPr>
              <w:spacing w:line="276" w:lineRule="auto"/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-Resolver problemas envolvendo sequências e sucessões e os respetivos termos gerais.</w:t>
            </w:r>
          </w:p>
          <w:p w:rsidR="00A013B9" w:rsidRPr="00A013B9" w:rsidRDefault="00A013B9" w:rsidP="00A013B9">
            <w:pPr>
              <w:spacing w:line="276" w:lineRule="auto"/>
              <w:jc w:val="both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  <w:b/>
              </w:rPr>
            </w:pPr>
            <w:r w:rsidRPr="00A013B9">
              <w:rPr>
                <w:rFonts w:ascii="Calibri" w:hAnsi="Calibri"/>
                <w:b/>
              </w:rPr>
              <w:t>Domínio: Álgebra</w:t>
            </w:r>
          </w:p>
          <w:p w:rsidR="00A013B9" w:rsidRPr="00A013B9" w:rsidRDefault="00A013B9" w:rsidP="00A013B9">
            <w:pPr>
              <w:rPr>
                <w:rFonts w:ascii="Calibri" w:hAnsi="Calibri"/>
                <w:b/>
                <w:u w:val="single"/>
              </w:rPr>
            </w:pPr>
            <w:r w:rsidRPr="00A013B9">
              <w:rPr>
                <w:rFonts w:ascii="Calibri" w:hAnsi="Calibri"/>
                <w:b/>
                <w:u w:val="single"/>
              </w:rPr>
              <w:t>Equações algébricas</w:t>
            </w:r>
          </w:p>
          <w:p w:rsidR="00A013B9" w:rsidRPr="00A013B9" w:rsidRDefault="00A013B9" w:rsidP="00A013B9">
            <w:pPr>
              <w:rPr>
                <w:rFonts w:ascii="Calibri" w:hAnsi="Calibri"/>
                <w:b/>
                <w:u w:val="single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 Resolver equações do 1º grau;</w:t>
            </w: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 Resolver problemas envolvendo equações lineares.</w:t>
            </w:r>
          </w:p>
          <w:p w:rsidR="00A013B9" w:rsidRPr="00A013B9" w:rsidRDefault="00A013B9" w:rsidP="00A013B9">
            <w:pPr>
              <w:rPr>
                <w:rFonts w:ascii="Calibri" w:hAnsi="Calibri"/>
                <w:b/>
                <w:u w:val="single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  <w:b/>
                <w:u w:val="single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rPr>
                <w:rFonts w:ascii="Calibri" w:hAnsi="Calibri"/>
              </w:rPr>
            </w:pPr>
            <w:r w:rsidRPr="00A013B9">
              <w:rPr>
                <w:rFonts w:ascii="Calibri" w:hAnsi="Calibri"/>
                <w:b/>
              </w:rPr>
              <w:t>Domínios: Geometria e Medida</w:t>
            </w:r>
          </w:p>
          <w:p w:rsidR="00A013B9" w:rsidRDefault="00A013B9" w:rsidP="00A013B9">
            <w:pPr>
              <w:rPr>
                <w:rFonts w:ascii="Calibri" w:hAnsi="Calibri"/>
                <w:b/>
                <w:u w:val="single"/>
              </w:rPr>
            </w:pPr>
            <w:r w:rsidRPr="00A013B9">
              <w:rPr>
                <w:rFonts w:ascii="Calibri" w:hAnsi="Calibri"/>
                <w:b/>
                <w:u w:val="single"/>
              </w:rPr>
              <w:t>Alfabeto grego, figuras geométricas</w:t>
            </w:r>
          </w:p>
          <w:p w:rsidR="00C710E7" w:rsidRPr="00A013B9" w:rsidRDefault="00C710E7" w:rsidP="00A013B9">
            <w:pPr>
              <w:rPr>
                <w:rFonts w:ascii="Calibri" w:hAnsi="Calibri"/>
                <w:b/>
                <w:u w:val="single"/>
              </w:rPr>
            </w:pPr>
          </w:p>
          <w:p w:rsidR="00A013B9" w:rsidRPr="00A013B9" w:rsidRDefault="00A013B9" w:rsidP="00A013B9">
            <w:pPr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-Conhecer o alfabeto grego;</w:t>
            </w:r>
          </w:p>
          <w:p w:rsidR="00A013B9" w:rsidRPr="00A013B9" w:rsidRDefault="00A013B9" w:rsidP="00A013B9">
            <w:pPr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-Linhas poligonais e polígonos, classificar e construir quadriláteros;</w:t>
            </w:r>
          </w:p>
          <w:p w:rsidR="00A013B9" w:rsidRPr="00A013B9" w:rsidRDefault="00A013B9" w:rsidP="00A013B9">
            <w:pPr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-Resolver problemas envolvendo congruências de triângulos e propriedades dos quadriláteros, podendo incluir demonstrações geométricas.</w:t>
            </w:r>
          </w:p>
          <w:p w:rsidR="00C21561" w:rsidRPr="00557A88" w:rsidRDefault="00C21561" w:rsidP="00557A88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013B9" w:rsidRPr="00336FC1" w:rsidRDefault="00A013B9" w:rsidP="00A013B9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36FC1">
              <w:rPr>
                <w:rFonts w:ascii="Calibri" w:hAnsi="Calibri"/>
                <w:b/>
                <w:sz w:val="28"/>
                <w:szCs w:val="28"/>
              </w:rPr>
              <w:t>8</w:t>
            </w:r>
          </w:p>
          <w:p w:rsidR="00A013B9" w:rsidRPr="00A013B9" w:rsidRDefault="00A013B9" w:rsidP="00A013B9">
            <w:pPr>
              <w:spacing w:line="276" w:lineRule="auto"/>
              <w:jc w:val="both"/>
              <w:rPr>
                <w:rFonts w:ascii="Calibri" w:hAnsi="Calibri"/>
              </w:rPr>
            </w:pPr>
          </w:p>
          <w:p w:rsidR="00A013B9" w:rsidRPr="00A013B9" w:rsidRDefault="00F101A5" w:rsidP="00A013B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A013B9" w:rsidRPr="00A013B9" w:rsidRDefault="00F101A5" w:rsidP="00A013B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A013B9" w:rsidRPr="00A013B9" w:rsidRDefault="00A013B9" w:rsidP="00A013B9">
            <w:pPr>
              <w:spacing w:line="276" w:lineRule="auto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rPr>
                <w:rFonts w:ascii="Calibri" w:hAnsi="Calibri"/>
                <w:b/>
              </w:rPr>
            </w:pPr>
          </w:p>
          <w:p w:rsidR="00A013B9" w:rsidRPr="00336FC1" w:rsidRDefault="00A013B9" w:rsidP="00A013B9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36FC1">
              <w:rPr>
                <w:rFonts w:ascii="Calibri" w:hAnsi="Calibri"/>
                <w:b/>
                <w:sz w:val="28"/>
                <w:szCs w:val="28"/>
              </w:rPr>
              <w:t>16</w:t>
            </w: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8</w:t>
            </w: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8</w:t>
            </w: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A013B9" w:rsidRPr="00A013B9" w:rsidRDefault="00A013B9" w:rsidP="00A013B9">
            <w:pPr>
              <w:spacing w:line="276" w:lineRule="auto"/>
              <w:jc w:val="center"/>
              <w:rPr>
                <w:rFonts w:ascii="Calibri" w:hAnsi="Calibri"/>
              </w:rPr>
            </w:pPr>
          </w:p>
          <w:p w:rsidR="00A013B9" w:rsidRPr="00336FC1" w:rsidRDefault="00E1067A" w:rsidP="00A013B9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</w:t>
            </w:r>
          </w:p>
          <w:p w:rsidR="00C710E7" w:rsidRPr="00A013B9" w:rsidRDefault="00C710E7" w:rsidP="00A013B9">
            <w:pPr>
              <w:spacing w:line="276" w:lineRule="auto"/>
              <w:rPr>
                <w:rFonts w:ascii="Calibri" w:hAnsi="Calibri"/>
              </w:rPr>
            </w:pPr>
          </w:p>
          <w:p w:rsidR="00A013B9" w:rsidRPr="00A013B9" w:rsidRDefault="00336FC1" w:rsidP="00A013B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:rsidR="00A013B9" w:rsidRPr="00A013B9" w:rsidRDefault="00336FC1" w:rsidP="00336FC1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:rsidR="00A013B9" w:rsidRPr="004A0A3F" w:rsidRDefault="00A013B9" w:rsidP="00A013B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A0A3F">
              <w:rPr>
                <w:b/>
                <w:sz w:val="28"/>
                <w:szCs w:val="28"/>
              </w:rPr>
              <w:t xml:space="preserve"> </w:t>
            </w:r>
          </w:p>
          <w:p w:rsidR="000C5EF6" w:rsidRPr="00557A88" w:rsidRDefault="000C5EF6" w:rsidP="00557A88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5B2E92" w:rsidRDefault="005B2E92" w:rsidP="00CA47E0">
            <w:pPr>
              <w:rPr>
                <w:rFonts w:ascii="Calibri" w:hAnsi="Calibri"/>
                <w:b/>
              </w:rPr>
            </w:pPr>
          </w:p>
          <w:p w:rsidR="005B2E92" w:rsidRDefault="005B2E92" w:rsidP="005B2E92">
            <w:pPr>
              <w:rPr>
                <w:rFonts w:ascii="Calibri" w:hAnsi="Calibri"/>
                <w:b/>
              </w:rPr>
            </w:pPr>
          </w:p>
          <w:p w:rsidR="005B2E92" w:rsidRDefault="005B2E92" w:rsidP="008A7A94">
            <w:pPr>
              <w:jc w:val="center"/>
              <w:rPr>
                <w:rFonts w:ascii="Calibri" w:hAnsi="Calibri"/>
                <w:b/>
              </w:rPr>
            </w:pPr>
          </w:p>
          <w:p w:rsidR="00C21561" w:rsidRPr="00ED2105" w:rsidRDefault="009B371D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BF621D">
              <w:rPr>
                <w:rFonts w:ascii="Calibri" w:hAnsi="Calibri"/>
                <w:b/>
              </w:rPr>
              <w:t>4</w:t>
            </w:r>
          </w:p>
        </w:tc>
      </w:tr>
    </w:tbl>
    <w:p w:rsidR="00C21561" w:rsidRDefault="00C21561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B641C4" w:rsidRPr="00ED2105" w:rsidRDefault="00B641C4" w:rsidP="006721EA">
      <w:pPr>
        <w:rPr>
          <w:rFonts w:ascii="Calibri" w:hAnsi="Calibri"/>
        </w:rPr>
      </w:pPr>
    </w:p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172"/>
        <w:gridCol w:w="2160"/>
        <w:gridCol w:w="2002"/>
      </w:tblGrid>
      <w:tr w:rsidR="0052775C" w:rsidRPr="00ED2105" w:rsidTr="00632E71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75C" w:rsidRPr="00ED2105" w:rsidRDefault="0052775C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75C" w:rsidRDefault="0052775C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52775C" w:rsidRPr="00ED2105" w:rsidRDefault="0052775C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Aulas Previstas: </w:t>
            </w:r>
            <w:r w:rsidR="00D45616">
              <w:rPr>
                <w:rFonts w:ascii="Calibri" w:hAnsi="Calibri"/>
                <w:b/>
              </w:rPr>
              <w:t>43</w:t>
            </w:r>
          </w:p>
        </w:tc>
      </w:tr>
      <w:tr w:rsidR="00C21561" w:rsidRPr="00ED2105" w:rsidTr="0030553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561" w:rsidRPr="00ED2105" w:rsidRDefault="00C21561" w:rsidP="0030553B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17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AF7513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Domínios</w:t>
            </w:r>
            <w:r w:rsidR="00C21561" w:rsidRPr="00ED2105">
              <w:rPr>
                <w:rFonts w:ascii="Calibri" w:hAnsi="Calibri"/>
                <w:b/>
              </w:rPr>
              <w:t>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8C7E14">
        <w:tc>
          <w:tcPr>
            <w:tcW w:w="2376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68000E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3º Período</w:t>
            </w:r>
          </w:p>
          <w:p w:rsidR="004651D0" w:rsidRDefault="005B0D33" w:rsidP="005B0D33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Início:</w:t>
            </w:r>
            <w:r w:rsidR="00D45616">
              <w:rPr>
                <w:rFonts w:ascii="Calibri" w:hAnsi="Calibri"/>
                <w:b/>
              </w:rPr>
              <w:t xml:space="preserve"> 9 abril 2018</w:t>
            </w:r>
          </w:p>
          <w:p w:rsidR="005B0D33" w:rsidRPr="0068000E" w:rsidRDefault="005B0D33" w:rsidP="005B0D33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Termo:</w:t>
            </w:r>
            <w:r w:rsidR="00D45616">
              <w:rPr>
                <w:rFonts w:ascii="Calibri" w:hAnsi="Calibri"/>
                <w:b/>
              </w:rPr>
              <w:t>22 junho 2018</w:t>
            </w:r>
          </w:p>
          <w:p w:rsidR="00C21561" w:rsidRPr="0068000E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:rsidR="00E1067A" w:rsidRPr="00A013B9" w:rsidRDefault="00E1067A" w:rsidP="00E1067A">
            <w:pPr>
              <w:rPr>
                <w:rFonts w:ascii="Calibri" w:hAnsi="Calibri"/>
              </w:rPr>
            </w:pPr>
            <w:r w:rsidRPr="00A013B9">
              <w:rPr>
                <w:rFonts w:ascii="Calibri" w:hAnsi="Calibri"/>
                <w:b/>
              </w:rPr>
              <w:t>Domínios: Geometria e Medida</w:t>
            </w:r>
          </w:p>
          <w:p w:rsidR="00E1067A" w:rsidRDefault="00E1067A" w:rsidP="00E1067A">
            <w:pPr>
              <w:rPr>
                <w:rFonts w:ascii="Calibri" w:hAnsi="Calibri"/>
                <w:b/>
                <w:u w:val="single"/>
              </w:rPr>
            </w:pPr>
            <w:r w:rsidRPr="00A013B9">
              <w:rPr>
                <w:rFonts w:ascii="Calibri" w:hAnsi="Calibri"/>
                <w:b/>
                <w:u w:val="single"/>
              </w:rPr>
              <w:t>Alfabeto grego, figuras geométricas</w:t>
            </w:r>
          </w:p>
          <w:p w:rsidR="00E1067A" w:rsidRDefault="00E1067A" w:rsidP="00336FC1">
            <w:pPr>
              <w:jc w:val="both"/>
              <w:rPr>
                <w:rFonts w:ascii="Calibri" w:hAnsi="Calibri"/>
              </w:rPr>
            </w:pPr>
          </w:p>
          <w:p w:rsidR="00336FC1" w:rsidRPr="00A013B9" w:rsidRDefault="00336FC1" w:rsidP="00336FC1">
            <w:pPr>
              <w:jc w:val="both"/>
              <w:rPr>
                <w:rFonts w:ascii="Calibri" w:hAnsi="Calibri"/>
              </w:rPr>
            </w:pPr>
            <w:r w:rsidRPr="00A013B9">
              <w:rPr>
                <w:rFonts w:ascii="Calibri" w:hAnsi="Calibri"/>
              </w:rPr>
              <w:t>-Resolver problemas envolvendo congruências de triângulos e propriedades dos quadriláteros, podendo incluir demonstrações geométricas.</w:t>
            </w:r>
          </w:p>
          <w:p w:rsidR="00336FC1" w:rsidRDefault="00336FC1" w:rsidP="008C7E14">
            <w:pPr>
              <w:spacing w:line="340" w:lineRule="exact"/>
              <w:rPr>
                <w:rFonts w:ascii="Calibri" w:hAnsi="Calibri"/>
                <w:b/>
              </w:rPr>
            </w:pPr>
          </w:p>
          <w:p w:rsidR="008C7E14" w:rsidRPr="0068000E" w:rsidRDefault="008C7E14" w:rsidP="008C7E14">
            <w:pPr>
              <w:spacing w:line="340" w:lineRule="exact"/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Domínio: Geometria</w:t>
            </w:r>
            <w:r w:rsidR="00AF7513" w:rsidRPr="0068000E">
              <w:rPr>
                <w:rFonts w:ascii="Calibri" w:hAnsi="Calibri"/>
                <w:b/>
              </w:rPr>
              <w:t xml:space="preserve"> e medida</w:t>
            </w:r>
          </w:p>
          <w:p w:rsidR="00285BBD" w:rsidRPr="00285BBD" w:rsidRDefault="00285BBD" w:rsidP="00285BBD">
            <w:pPr>
              <w:rPr>
                <w:rFonts w:ascii="Calibri" w:hAnsi="Calibri"/>
                <w:b/>
                <w:u w:val="single"/>
              </w:rPr>
            </w:pPr>
            <w:r w:rsidRPr="00285BBD">
              <w:rPr>
                <w:rFonts w:ascii="Calibri" w:hAnsi="Calibri"/>
                <w:b/>
                <w:u w:val="single"/>
              </w:rPr>
              <w:t>Paralelismo, congruência e semelhança</w:t>
            </w:r>
          </w:p>
          <w:p w:rsidR="00285BBD" w:rsidRPr="00285BBD" w:rsidRDefault="00285BBD" w:rsidP="00285BBD">
            <w:pPr>
              <w:rPr>
                <w:rFonts w:ascii="Calibri" w:hAnsi="Calibri"/>
                <w:b/>
              </w:rPr>
            </w:pP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-Identificar e construir figuras congruentes e semelhantes;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-Construir e reconhecer propriedades de homotetias;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-Resolver problemas envolvendo semelhanças de triângulos e homotetias, podendo incluir demonstrações geométricas;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-Medir comprimentos de segmentos de reta com diferentes unidades;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-Calcular medidas de áreas de quadriláteros;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-Relacionar perímetros e áreas de figuras semelhantes;</w:t>
            </w:r>
          </w:p>
          <w:p w:rsidR="00285BBD" w:rsidRPr="00285BBD" w:rsidRDefault="00285BBD" w:rsidP="00285BBD">
            <w:pPr>
              <w:jc w:val="both"/>
              <w:rPr>
                <w:rFonts w:ascii="Calibri" w:hAnsi="Calibri"/>
              </w:rPr>
            </w:pPr>
            <w:r w:rsidRPr="00285BBD">
              <w:rPr>
                <w:rFonts w:ascii="Calibri" w:hAnsi="Calibri"/>
              </w:rPr>
              <w:t>-Resolver problemas envolvendo o cálculo de perímetros e áreas de figuras semelhantes.</w:t>
            </w:r>
          </w:p>
          <w:p w:rsidR="00285BBD" w:rsidRPr="00285BBD" w:rsidRDefault="00285BBD" w:rsidP="00285BBD">
            <w:pPr>
              <w:rPr>
                <w:rFonts w:ascii="Calibri" w:hAnsi="Calibri"/>
              </w:rPr>
            </w:pPr>
          </w:p>
          <w:p w:rsidR="00285BBD" w:rsidRPr="00285BBD" w:rsidRDefault="00285BBD" w:rsidP="00285BBD">
            <w:pPr>
              <w:rPr>
                <w:rFonts w:ascii="Calibri" w:hAnsi="Calibri"/>
              </w:rPr>
            </w:pPr>
          </w:p>
          <w:p w:rsidR="00285BBD" w:rsidRPr="00285BBD" w:rsidRDefault="00285BBD" w:rsidP="00285BBD">
            <w:pPr>
              <w:rPr>
                <w:rFonts w:ascii="Calibri" w:hAnsi="Calibri"/>
              </w:rPr>
            </w:pPr>
            <w:r w:rsidRPr="00285BBD">
              <w:rPr>
                <w:rFonts w:ascii="Calibri" w:hAnsi="Calibri"/>
                <w:b/>
              </w:rPr>
              <w:t>Domínios: Organização e tratamento de dados</w:t>
            </w:r>
          </w:p>
          <w:p w:rsidR="00285BBD" w:rsidRPr="00285BBD" w:rsidRDefault="00285BBD" w:rsidP="00285BBD">
            <w:pPr>
              <w:spacing w:line="276" w:lineRule="auto"/>
              <w:rPr>
                <w:rFonts w:ascii="Calibri" w:hAnsi="Calibri"/>
                <w:b/>
              </w:rPr>
            </w:pPr>
            <w:r w:rsidRPr="00285BBD">
              <w:rPr>
                <w:rFonts w:ascii="Calibri" w:hAnsi="Calibri"/>
                <w:b/>
                <w:u w:val="single"/>
              </w:rPr>
              <w:t>Medidas de localização</w:t>
            </w:r>
          </w:p>
          <w:p w:rsidR="00285BBD" w:rsidRPr="00285BBD" w:rsidRDefault="00CA2F13" w:rsidP="00285BBD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285BBD" w:rsidRPr="00285BBD">
              <w:rPr>
                <w:rFonts w:ascii="Calibri" w:hAnsi="Calibri"/>
              </w:rPr>
              <w:t>- Representar, tratar e analisar conjuntos de dados;</w:t>
            </w:r>
          </w:p>
          <w:p w:rsidR="00285BBD" w:rsidRPr="00285BBD" w:rsidRDefault="00CA2F13" w:rsidP="00285BBD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285BBD" w:rsidRPr="00285BBD">
              <w:rPr>
                <w:rFonts w:ascii="Calibri" w:hAnsi="Calibri"/>
              </w:rPr>
              <w:t>-Resolver problemas envolvendo a análise de dados representados em tabelas de frequência, diagramas de caule-e-folhas, gráficos de barras e gráficos circulares</w:t>
            </w:r>
            <w:r w:rsidR="00A42968">
              <w:rPr>
                <w:rFonts w:ascii="Calibri" w:hAnsi="Calibri"/>
              </w:rPr>
              <w:t>.</w:t>
            </w:r>
          </w:p>
          <w:p w:rsidR="00285BBD" w:rsidRPr="00285BBD" w:rsidRDefault="00285BBD" w:rsidP="00285BBD">
            <w:pPr>
              <w:rPr>
                <w:rFonts w:ascii="Calibri" w:hAnsi="Calibri"/>
              </w:rPr>
            </w:pPr>
          </w:p>
          <w:p w:rsidR="00C21561" w:rsidRPr="00ED2105" w:rsidRDefault="00C21561" w:rsidP="008C7E14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1067A" w:rsidRDefault="00E1067A" w:rsidP="00336FC1">
            <w:pPr>
              <w:jc w:val="center"/>
              <w:rPr>
                <w:rFonts w:ascii="Calibri" w:hAnsi="Calibri"/>
              </w:rPr>
            </w:pPr>
          </w:p>
          <w:p w:rsidR="00E1067A" w:rsidRDefault="00E1067A" w:rsidP="00336FC1">
            <w:pPr>
              <w:jc w:val="center"/>
              <w:rPr>
                <w:rFonts w:ascii="Calibri" w:hAnsi="Calibri"/>
              </w:rPr>
            </w:pPr>
          </w:p>
          <w:p w:rsidR="00E1067A" w:rsidRDefault="00E1067A" w:rsidP="00336FC1">
            <w:pPr>
              <w:jc w:val="center"/>
              <w:rPr>
                <w:rFonts w:ascii="Calibri" w:hAnsi="Calibri"/>
              </w:rPr>
            </w:pPr>
          </w:p>
          <w:p w:rsidR="00455D04" w:rsidRPr="00714D0B" w:rsidRDefault="00336FC1" w:rsidP="00E1067A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7</w:t>
            </w:r>
          </w:p>
          <w:p w:rsidR="00336FC1" w:rsidRDefault="00336FC1" w:rsidP="00455D04">
            <w:pPr>
              <w:jc w:val="center"/>
              <w:rPr>
                <w:b/>
                <w:sz w:val="20"/>
                <w:szCs w:val="20"/>
              </w:rPr>
            </w:pPr>
          </w:p>
          <w:p w:rsidR="00D45616" w:rsidRDefault="00D45616" w:rsidP="00455D04">
            <w:pPr>
              <w:jc w:val="center"/>
              <w:rPr>
                <w:b/>
                <w:sz w:val="20"/>
                <w:szCs w:val="20"/>
              </w:rPr>
            </w:pPr>
          </w:p>
          <w:p w:rsidR="00D45616" w:rsidRDefault="00D45616" w:rsidP="00455D04">
            <w:pPr>
              <w:jc w:val="center"/>
              <w:rPr>
                <w:b/>
                <w:sz w:val="20"/>
                <w:szCs w:val="20"/>
              </w:rPr>
            </w:pPr>
          </w:p>
          <w:p w:rsidR="00285BBD" w:rsidRPr="00714D0B" w:rsidRDefault="00E1067A" w:rsidP="00455D0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18</w:t>
            </w:r>
          </w:p>
          <w:p w:rsidR="00285BBD" w:rsidRPr="00714D0B" w:rsidRDefault="00285BBD" w:rsidP="00285BBD">
            <w:pPr>
              <w:rPr>
                <w:rFonts w:ascii="Calibri" w:hAnsi="Calibri"/>
              </w:rPr>
            </w:pPr>
          </w:p>
          <w:p w:rsidR="00285BBD" w:rsidRPr="00714D0B" w:rsidRDefault="00285BBD" w:rsidP="00285BBD">
            <w:pPr>
              <w:jc w:val="center"/>
              <w:rPr>
                <w:rFonts w:ascii="Calibri" w:hAnsi="Calibri"/>
                <w:b/>
              </w:rPr>
            </w:pP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2</w:t>
            </w: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2</w:t>
            </w: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4</w:t>
            </w:r>
          </w:p>
          <w:p w:rsidR="00D45616" w:rsidRPr="00714D0B" w:rsidRDefault="00D45616" w:rsidP="00D45616">
            <w:pPr>
              <w:jc w:val="center"/>
              <w:rPr>
                <w:rFonts w:ascii="Calibri" w:hAnsi="Calibri"/>
              </w:rPr>
            </w:pP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2</w:t>
            </w: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4</w:t>
            </w:r>
          </w:p>
          <w:p w:rsidR="00285BBD" w:rsidRPr="00714D0B" w:rsidRDefault="00285BBD" w:rsidP="00D45616">
            <w:pPr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2</w:t>
            </w:r>
          </w:p>
          <w:p w:rsidR="00285BBD" w:rsidRPr="00714D0B" w:rsidRDefault="00E1067A" w:rsidP="00D4561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285BBD" w:rsidRPr="00714D0B" w:rsidRDefault="00285BBD" w:rsidP="00285BBD">
            <w:pPr>
              <w:spacing w:line="276" w:lineRule="auto"/>
              <w:rPr>
                <w:rFonts w:ascii="Calibri" w:hAnsi="Calibri"/>
                <w:b/>
              </w:rPr>
            </w:pPr>
          </w:p>
          <w:p w:rsidR="00285BBD" w:rsidRPr="00714D0B" w:rsidRDefault="00285BBD" w:rsidP="00285BBD">
            <w:pPr>
              <w:rPr>
                <w:rFonts w:ascii="Calibri" w:hAnsi="Calibri"/>
                <w:b/>
              </w:rPr>
            </w:pPr>
          </w:p>
          <w:p w:rsidR="00285BBD" w:rsidRPr="00714D0B" w:rsidRDefault="00285BBD" w:rsidP="00D45616">
            <w:pPr>
              <w:rPr>
                <w:rFonts w:ascii="Calibri" w:hAnsi="Calibri"/>
                <w:b/>
              </w:rPr>
            </w:pPr>
          </w:p>
          <w:p w:rsidR="00285BBD" w:rsidRPr="00714D0B" w:rsidRDefault="00D45616" w:rsidP="00285BB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14D0B">
              <w:rPr>
                <w:rFonts w:ascii="Calibri" w:hAnsi="Calibri"/>
                <w:b/>
                <w:sz w:val="28"/>
                <w:szCs w:val="28"/>
              </w:rPr>
              <w:t>6</w:t>
            </w:r>
          </w:p>
          <w:p w:rsidR="00D45616" w:rsidRPr="00714D0B" w:rsidRDefault="00D45616" w:rsidP="00D45616">
            <w:pPr>
              <w:spacing w:line="276" w:lineRule="auto"/>
              <w:rPr>
                <w:rFonts w:ascii="Calibri" w:hAnsi="Calibri"/>
              </w:rPr>
            </w:pPr>
          </w:p>
          <w:p w:rsidR="00285BBD" w:rsidRPr="00714D0B" w:rsidRDefault="00D45616" w:rsidP="00D45616">
            <w:pPr>
              <w:spacing w:line="276" w:lineRule="auto"/>
              <w:jc w:val="center"/>
              <w:rPr>
                <w:rFonts w:ascii="Calibri" w:hAnsi="Calibri"/>
              </w:rPr>
            </w:pPr>
            <w:r w:rsidRPr="00714D0B">
              <w:rPr>
                <w:rFonts w:ascii="Calibri" w:hAnsi="Calibri"/>
              </w:rPr>
              <w:t>3</w:t>
            </w:r>
          </w:p>
          <w:p w:rsidR="0016547E" w:rsidRPr="00714D0B" w:rsidRDefault="00D45616" w:rsidP="00D45616">
            <w:pPr>
              <w:jc w:val="center"/>
              <w:rPr>
                <w:rFonts w:ascii="Calibri" w:hAnsi="Calibri"/>
                <w:b/>
              </w:rPr>
            </w:pPr>
            <w:r w:rsidRPr="00714D0B">
              <w:rPr>
                <w:rFonts w:ascii="Calibri" w:hAnsi="Calibri"/>
              </w:rPr>
              <w:t>3</w:t>
            </w:r>
          </w:p>
          <w:p w:rsidR="00F057EC" w:rsidRPr="00714D0B" w:rsidRDefault="00F057EC" w:rsidP="00F057EC">
            <w:pPr>
              <w:rPr>
                <w:rFonts w:ascii="Calibri" w:hAnsi="Calibri"/>
                <w:b/>
              </w:rPr>
            </w:pPr>
          </w:p>
          <w:p w:rsidR="007F7A13" w:rsidRDefault="007F7A13" w:rsidP="00F057EC">
            <w:pPr>
              <w:rPr>
                <w:rFonts w:ascii="Calibri" w:hAnsi="Calibri"/>
                <w:b/>
              </w:rPr>
            </w:pPr>
          </w:p>
          <w:p w:rsidR="006378C3" w:rsidRPr="00ED2105" w:rsidRDefault="006378C3" w:rsidP="00F057E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1C1E61">
            <w:pPr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rPr>
                <w:rFonts w:ascii="Calibri" w:hAnsi="Calibri"/>
                <w:b/>
              </w:rPr>
            </w:pPr>
          </w:p>
          <w:p w:rsidR="00454D4A" w:rsidRDefault="00454D4A" w:rsidP="00454D4A">
            <w:pPr>
              <w:jc w:val="center"/>
              <w:rPr>
                <w:rFonts w:ascii="Calibri" w:hAnsi="Calibri"/>
                <w:b/>
              </w:rPr>
            </w:pPr>
          </w:p>
          <w:p w:rsidR="00637FAE" w:rsidRPr="00ED2105" w:rsidRDefault="00D45616" w:rsidP="00454D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336FC1">
      <w:headerReference w:type="default" r:id="rId9"/>
      <w:footerReference w:type="default" r:id="rId10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1F" w:rsidRDefault="000E341F">
      <w:r>
        <w:separator/>
      </w:r>
    </w:p>
  </w:endnote>
  <w:endnote w:type="continuationSeparator" w:id="0">
    <w:p w:rsidR="000E341F" w:rsidRDefault="000E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6B4EFD">
      <w:rPr>
        <w:b/>
        <w:noProof/>
        <w:sz w:val="16"/>
        <w:szCs w:val="16"/>
      </w:rPr>
      <w:t>2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6B4EFD">
      <w:rPr>
        <w:b/>
        <w:noProof/>
        <w:sz w:val="16"/>
        <w:szCs w:val="16"/>
      </w:rPr>
      <w:t>3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1F" w:rsidRDefault="000E341F">
      <w:r>
        <w:separator/>
      </w:r>
    </w:p>
  </w:footnote>
  <w:footnote w:type="continuationSeparator" w:id="0">
    <w:p w:rsidR="000E341F" w:rsidRDefault="000E341F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DA7745">
    <w:pPr>
      <w:pStyle w:val="Cabealho"/>
    </w:pPr>
    <w:r>
      <w:rPr>
        <w:noProof/>
      </w:rPr>
      <w:t xml:space="preserve">                                                                                                    </w:t>
    </w:r>
    <w:r w:rsidR="00255965">
      <w:rPr>
        <w:noProof/>
      </w:rPr>
      <w:t xml:space="preserve">                               </w:t>
    </w:r>
    <w:r>
      <w:rPr>
        <w:noProof/>
      </w:rPr>
      <w:t xml:space="preserve">                    </w:t>
    </w:r>
    <w:r w:rsidR="00F057EC">
      <w:rPr>
        <w:noProof/>
      </w:rPr>
      <w:t xml:space="preserve">                               </w:t>
    </w:r>
  </w:p>
  <w:p w:rsidR="00255965" w:rsidRDefault="002559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095B"/>
    <w:multiLevelType w:val="hybridMultilevel"/>
    <w:tmpl w:val="663464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696"/>
    <w:multiLevelType w:val="hybridMultilevel"/>
    <w:tmpl w:val="214CB8F0"/>
    <w:lvl w:ilvl="0" w:tplc="E6CA9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7FB9"/>
    <w:multiLevelType w:val="hybridMultilevel"/>
    <w:tmpl w:val="A9081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26CAA"/>
    <w:multiLevelType w:val="hybridMultilevel"/>
    <w:tmpl w:val="05E21F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0743A"/>
    <w:rsid w:val="0001206C"/>
    <w:rsid w:val="00015FA8"/>
    <w:rsid w:val="000608EB"/>
    <w:rsid w:val="000922C0"/>
    <w:rsid w:val="000A6C9A"/>
    <w:rsid w:val="000B570E"/>
    <w:rsid w:val="000C1B8C"/>
    <w:rsid w:val="000C29A6"/>
    <w:rsid w:val="000C5EF6"/>
    <w:rsid w:val="000E184E"/>
    <w:rsid w:val="000E341F"/>
    <w:rsid w:val="000E7070"/>
    <w:rsid w:val="000F3E28"/>
    <w:rsid w:val="0012110E"/>
    <w:rsid w:val="0013455A"/>
    <w:rsid w:val="0016547E"/>
    <w:rsid w:val="001A6605"/>
    <w:rsid w:val="001C1E61"/>
    <w:rsid w:val="001C2B6F"/>
    <w:rsid w:val="001E6259"/>
    <w:rsid w:val="001F7CDB"/>
    <w:rsid w:val="002147CE"/>
    <w:rsid w:val="002229E0"/>
    <w:rsid w:val="00246044"/>
    <w:rsid w:val="0025506D"/>
    <w:rsid w:val="00255965"/>
    <w:rsid w:val="002674B4"/>
    <w:rsid w:val="00271486"/>
    <w:rsid w:val="00285BBD"/>
    <w:rsid w:val="002D44CB"/>
    <w:rsid w:val="002E0BA0"/>
    <w:rsid w:val="0030553B"/>
    <w:rsid w:val="003116F2"/>
    <w:rsid w:val="00336FC1"/>
    <w:rsid w:val="00343A53"/>
    <w:rsid w:val="00360A66"/>
    <w:rsid w:val="00365070"/>
    <w:rsid w:val="003870B8"/>
    <w:rsid w:val="00387D41"/>
    <w:rsid w:val="003A6847"/>
    <w:rsid w:val="003A70B3"/>
    <w:rsid w:val="0041697D"/>
    <w:rsid w:val="00420C9C"/>
    <w:rsid w:val="00433C9C"/>
    <w:rsid w:val="00454D4A"/>
    <w:rsid w:val="00455D04"/>
    <w:rsid w:val="00462623"/>
    <w:rsid w:val="004651D0"/>
    <w:rsid w:val="004A06C6"/>
    <w:rsid w:val="004A6271"/>
    <w:rsid w:val="004A7156"/>
    <w:rsid w:val="00504E31"/>
    <w:rsid w:val="0052368E"/>
    <w:rsid w:val="0052775C"/>
    <w:rsid w:val="0053133F"/>
    <w:rsid w:val="00532C8B"/>
    <w:rsid w:val="00557A88"/>
    <w:rsid w:val="005B0D33"/>
    <w:rsid w:val="005B2E92"/>
    <w:rsid w:val="005E1D4B"/>
    <w:rsid w:val="00617F69"/>
    <w:rsid w:val="0062035E"/>
    <w:rsid w:val="00632E71"/>
    <w:rsid w:val="006378C3"/>
    <w:rsid w:val="00637FAE"/>
    <w:rsid w:val="00662748"/>
    <w:rsid w:val="00663647"/>
    <w:rsid w:val="00663F0B"/>
    <w:rsid w:val="006721EA"/>
    <w:rsid w:val="00676DC8"/>
    <w:rsid w:val="00677106"/>
    <w:rsid w:val="0068000E"/>
    <w:rsid w:val="00695D7C"/>
    <w:rsid w:val="006976BA"/>
    <w:rsid w:val="006A7D93"/>
    <w:rsid w:val="006B0C3C"/>
    <w:rsid w:val="006B4EFD"/>
    <w:rsid w:val="007061AE"/>
    <w:rsid w:val="00714D0B"/>
    <w:rsid w:val="00717F60"/>
    <w:rsid w:val="00761895"/>
    <w:rsid w:val="00771906"/>
    <w:rsid w:val="00783445"/>
    <w:rsid w:val="007B6143"/>
    <w:rsid w:val="007D2AFC"/>
    <w:rsid w:val="007F7A13"/>
    <w:rsid w:val="008011D8"/>
    <w:rsid w:val="00806404"/>
    <w:rsid w:val="00875E34"/>
    <w:rsid w:val="00877A3D"/>
    <w:rsid w:val="008A7A94"/>
    <w:rsid w:val="008B520B"/>
    <w:rsid w:val="008B5315"/>
    <w:rsid w:val="008C7E14"/>
    <w:rsid w:val="008F37D7"/>
    <w:rsid w:val="0090034E"/>
    <w:rsid w:val="0091042B"/>
    <w:rsid w:val="009119C0"/>
    <w:rsid w:val="00923EE6"/>
    <w:rsid w:val="009545A3"/>
    <w:rsid w:val="00981FB1"/>
    <w:rsid w:val="009B371D"/>
    <w:rsid w:val="009B4BEE"/>
    <w:rsid w:val="009B5EF2"/>
    <w:rsid w:val="009B7951"/>
    <w:rsid w:val="009C48C1"/>
    <w:rsid w:val="009F1E1F"/>
    <w:rsid w:val="00A013B9"/>
    <w:rsid w:val="00A20245"/>
    <w:rsid w:val="00A2224C"/>
    <w:rsid w:val="00A41A82"/>
    <w:rsid w:val="00A42968"/>
    <w:rsid w:val="00AA1891"/>
    <w:rsid w:val="00AE7E8A"/>
    <w:rsid w:val="00AF0AED"/>
    <w:rsid w:val="00AF113F"/>
    <w:rsid w:val="00AF7513"/>
    <w:rsid w:val="00AF780B"/>
    <w:rsid w:val="00B02257"/>
    <w:rsid w:val="00B0554B"/>
    <w:rsid w:val="00B23C48"/>
    <w:rsid w:val="00B24BE6"/>
    <w:rsid w:val="00B52CDE"/>
    <w:rsid w:val="00B641C4"/>
    <w:rsid w:val="00B7399D"/>
    <w:rsid w:val="00B77723"/>
    <w:rsid w:val="00B82F0B"/>
    <w:rsid w:val="00B915E1"/>
    <w:rsid w:val="00B95226"/>
    <w:rsid w:val="00B95642"/>
    <w:rsid w:val="00B96045"/>
    <w:rsid w:val="00BB6B0D"/>
    <w:rsid w:val="00BB7D4A"/>
    <w:rsid w:val="00BD0353"/>
    <w:rsid w:val="00BE4B2A"/>
    <w:rsid w:val="00BF282B"/>
    <w:rsid w:val="00BF5466"/>
    <w:rsid w:val="00BF621D"/>
    <w:rsid w:val="00C21561"/>
    <w:rsid w:val="00C27A5E"/>
    <w:rsid w:val="00C4290C"/>
    <w:rsid w:val="00C61D17"/>
    <w:rsid w:val="00C710E7"/>
    <w:rsid w:val="00C7318B"/>
    <w:rsid w:val="00C748EB"/>
    <w:rsid w:val="00C82553"/>
    <w:rsid w:val="00C83EDB"/>
    <w:rsid w:val="00CA2F13"/>
    <w:rsid w:val="00CA47E0"/>
    <w:rsid w:val="00CE4E4D"/>
    <w:rsid w:val="00D3644F"/>
    <w:rsid w:val="00D45616"/>
    <w:rsid w:val="00D45BC9"/>
    <w:rsid w:val="00D546BD"/>
    <w:rsid w:val="00D66F80"/>
    <w:rsid w:val="00DA7745"/>
    <w:rsid w:val="00DD0B1F"/>
    <w:rsid w:val="00DD114A"/>
    <w:rsid w:val="00DE4151"/>
    <w:rsid w:val="00E1067A"/>
    <w:rsid w:val="00E325CD"/>
    <w:rsid w:val="00E348D2"/>
    <w:rsid w:val="00E56E62"/>
    <w:rsid w:val="00E57A61"/>
    <w:rsid w:val="00E664F7"/>
    <w:rsid w:val="00E814B2"/>
    <w:rsid w:val="00E83DD5"/>
    <w:rsid w:val="00ED2105"/>
    <w:rsid w:val="00ED568C"/>
    <w:rsid w:val="00EE6A48"/>
    <w:rsid w:val="00F0483C"/>
    <w:rsid w:val="00F057EC"/>
    <w:rsid w:val="00F101A5"/>
    <w:rsid w:val="00F242A4"/>
    <w:rsid w:val="00F34FF2"/>
    <w:rsid w:val="00F41FA9"/>
    <w:rsid w:val="00F55EA6"/>
    <w:rsid w:val="00F83C8E"/>
    <w:rsid w:val="00F83F68"/>
    <w:rsid w:val="00F876BF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Textodebalo">
    <w:name w:val="Balloon Text"/>
    <w:basedOn w:val="Normal"/>
    <w:link w:val="TextodebaloCarcter"/>
    <w:rsid w:val="00AE7E8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E7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Textodebalo">
    <w:name w:val="Balloon Text"/>
    <w:basedOn w:val="Normal"/>
    <w:link w:val="TextodebaloCarcter"/>
    <w:rsid w:val="00AE7E8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E7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Directores de Turma</cp:lastModifiedBy>
  <cp:revision>2</cp:revision>
  <cp:lastPrinted>2016-09-28T12:09:00Z</cp:lastPrinted>
  <dcterms:created xsi:type="dcterms:W3CDTF">2017-11-02T09:01:00Z</dcterms:created>
  <dcterms:modified xsi:type="dcterms:W3CDTF">2017-11-02T09:01:00Z</dcterms:modified>
</cp:coreProperties>
</file>