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BAA" w:rsidRDefault="006C4BAA" w:rsidP="006C4BAA">
      <w:pPr>
        <w:spacing w:line="360" w:lineRule="auto"/>
        <w:jc w:val="center"/>
        <w:rPr>
          <w:rFonts w:ascii="Arial" w:hAnsi="Arial" w:cs="Arial"/>
          <w:b/>
          <w:sz w:val="32"/>
        </w:rPr>
      </w:pPr>
      <w:bookmarkStart w:id="0" w:name="_GoBack"/>
      <w:bookmarkEnd w:id="0"/>
    </w:p>
    <w:p w:rsidR="00A53C2E" w:rsidRDefault="006C4BAA" w:rsidP="001C7867">
      <w:pPr>
        <w:spacing w:line="360" w:lineRule="auto"/>
        <w:jc w:val="center"/>
        <w:rPr>
          <w:rFonts w:ascii="Arial" w:hAnsi="Arial" w:cs="Arial"/>
          <w:b/>
          <w:sz w:val="28"/>
          <w:szCs w:val="28"/>
        </w:rPr>
      </w:pPr>
      <w:r w:rsidRPr="006C4BAA">
        <w:rPr>
          <w:rFonts w:ascii="Arial" w:hAnsi="Arial" w:cs="Arial"/>
          <w:b/>
          <w:sz w:val="28"/>
          <w:szCs w:val="28"/>
        </w:rPr>
        <w:t xml:space="preserve">Regulamento das </w:t>
      </w:r>
      <w:r w:rsidR="001C7867" w:rsidRPr="006C4BAA">
        <w:rPr>
          <w:rFonts w:ascii="Arial" w:hAnsi="Arial" w:cs="Arial"/>
          <w:b/>
          <w:sz w:val="28"/>
          <w:szCs w:val="28"/>
        </w:rPr>
        <w:t>Prova</w:t>
      </w:r>
      <w:r w:rsidRPr="006C4BAA">
        <w:rPr>
          <w:rFonts w:ascii="Arial" w:hAnsi="Arial" w:cs="Arial"/>
          <w:b/>
          <w:sz w:val="28"/>
          <w:szCs w:val="28"/>
        </w:rPr>
        <w:t>s</w:t>
      </w:r>
      <w:r w:rsidR="001C7867" w:rsidRPr="006C4BAA">
        <w:rPr>
          <w:rFonts w:ascii="Arial" w:hAnsi="Arial" w:cs="Arial"/>
          <w:b/>
          <w:sz w:val="28"/>
          <w:szCs w:val="28"/>
        </w:rPr>
        <w:t xml:space="preserve"> de Seleção para Admissão </w:t>
      </w:r>
      <w:proofErr w:type="gramStart"/>
      <w:r w:rsidR="001C7867" w:rsidRPr="006C4BAA">
        <w:rPr>
          <w:rFonts w:ascii="Arial" w:hAnsi="Arial" w:cs="Arial"/>
          <w:b/>
          <w:sz w:val="28"/>
          <w:szCs w:val="28"/>
        </w:rPr>
        <w:t>ao</w:t>
      </w:r>
      <w:proofErr w:type="gramEnd"/>
    </w:p>
    <w:p w:rsidR="001C7867" w:rsidRPr="006C4BAA" w:rsidRDefault="001C7867" w:rsidP="001C7867">
      <w:pPr>
        <w:spacing w:line="360" w:lineRule="auto"/>
        <w:jc w:val="center"/>
        <w:rPr>
          <w:rFonts w:ascii="Arial" w:hAnsi="Arial" w:cs="Arial"/>
          <w:b/>
          <w:sz w:val="28"/>
          <w:szCs w:val="28"/>
        </w:rPr>
      </w:pPr>
      <w:r w:rsidRPr="006C4BAA">
        <w:rPr>
          <w:rFonts w:ascii="Arial" w:hAnsi="Arial" w:cs="Arial"/>
          <w:b/>
          <w:sz w:val="28"/>
          <w:szCs w:val="28"/>
        </w:rPr>
        <w:t>Curso Básico de Música</w:t>
      </w:r>
    </w:p>
    <w:p w:rsidR="006C4BAA" w:rsidRPr="00CE7A0F" w:rsidRDefault="006C4BAA" w:rsidP="001C7867">
      <w:pPr>
        <w:spacing w:line="360" w:lineRule="auto"/>
        <w:jc w:val="center"/>
        <w:rPr>
          <w:rFonts w:ascii="Arial" w:hAnsi="Arial" w:cs="Arial"/>
          <w:b/>
          <w:sz w:val="24"/>
          <w:szCs w:val="24"/>
        </w:rPr>
      </w:pPr>
    </w:p>
    <w:p w:rsidR="001C7867" w:rsidRDefault="001C7867" w:rsidP="001C7867">
      <w:pPr>
        <w:spacing w:line="360" w:lineRule="auto"/>
        <w:jc w:val="both"/>
        <w:rPr>
          <w:rFonts w:ascii="Arial" w:hAnsi="Arial" w:cs="Arial"/>
          <w:b/>
          <w:sz w:val="24"/>
        </w:rPr>
      </w:pPr>
      <w:r>
        <w:rPr>
          <w:rFonts w:ascii="Arial" w:hAnsi="Arial" w:cs="Arial"/>
          <w:b/>
          <w:sz w:val="24"/>
        </w:rPr>
        <w:t>1º - Enquadramento legal e âmbito</w:t>
      </w:r>
    </w:p>
    <w:p w:rsidR="001C7867" w:rsidRDefault="001C7867" w:rsidP="001C7867">
      <w:pPr>
        <w:pStyle w:val="PargrafodaLista"/>
        <w:numPr>
          <w:ilvl w:val="0"/>
          <w:numId w:val="8"/>
        </w:numPr>
        <w:spacing w:line="360" w:lineRule="auto"/>
        <w:jc w:val="both"/>
        <w:rPr>
          <w:rFonts w:ascii="Arial" w:hAnsi="Arial" w:cs="Arial"/>
        </w:rPr>
      </w:pPr>
      <w:r>
        <w:rPr>
          <w:rFonts w:ascii="Arial" w:hAnsi="Arial" w:cs="Arial"/>
        </w:rPr>
        <w:t>De acordo com a Portaria n.º 223-a/2018, de 3 de Agosto, podem ser admitidos no Curso Básico de Música, os alunos que ingressam no 5º ano de escolaridade com ou sem conhecimentos prévios de Música, através da realização de uma Prova de Seleção concebida a partir de um modelo e regras de aplicação aprovadas pela ANQEP.</w:t>
      </w:r>
    </w:p>
    <w:p w:rsidR="001C7867" w:rsidRPr="00A658A7" w:rsidRDefault="001C7867" w:rsidP="001C7867">
      <w:pPr>
        <w:pStyle w:val="PargrafodaLista"/>
        <w:numPr>
          <w:ilvl w:val="0"/>
          <w:numId w:val="8"/>
        </w:numPr>
        <w:spacing w:line="360" w:lineRule="auto"/>
        <w:jc w:val="both"/>
        <w:rPr>
          <w:rFonts w:ascii="Arial" w:hAnsi="Arial" w:cs="Arial"/>
        </w:rPr>
      </w:pPr>
      <w:r w:rsidRPr="00A658A7">
        <w:rPr>
          <w:rFonts w:ascii="Arial" w:hAnsi="Arial" w:cs="Arial"/>
        </w:rPr>
        <w:t>A Prova de Sele</w:t>
      </w:r>
      <w:r>
        <w:rPr>
          <w:rFonts w:ascii="Arial" w:hAnsi="Arial" w:cs="Arial"/>
        </w:rPr>
        <w:t>ção</w:t>
      </w:r>
      <w:r w:rsidRPr="00A658A7">
        <w:rPr>
          <w:rFonts w:ascii="Arial" w:hAnsi="Arial" w:cs="Arial"/>
        </w:rPr>
        <w:t xml:space="preserve"> visa identifica</w:t>
      </w:r>
      <w:r>
        <w:rPr>
          <w:rFonts w:ascii="Arial" w:hAnsi="Arial" w:cs="Arial"/>
        </w:rPr>
        <w:t>r</w:t>
      </w:r>
      <w:r w:rsidRPr="00A658A7">
        <w:rPr>
          <w:rFonts w:ascii="Arial" w:hAnsi="Arial" w:cs="Arial"/>
        </w:rPr>
        <w:t xml:space="preserve"> e selecionar os candidatos que sintam vocação na área da Música </w:t>
      </w:r>
      <w:r>
        <w:rPr>
          <w:rFonts w:ascii="Arial" w:hAnsi="Arial" w:cs="Arial"/>
        </w:rPr>
        <w:t xml:space="preserve">e </w:t>
      </w:r>
      <w:r w:rsidRPr="00A658A7">
        <w:rPr>
          <w:rFonts w:ascii="Arial" w:hAnsi="Arial" w:cs="Arial"/>
        </w:rPr>
        <w:t xml:space="preserve">que reúnam as condições necessárias para a admissão no curso. Os candidatos aptos, não admitidos por insuficiência de vagas, deverão ser chamados por ordem decrescente de classificação, em caso de não efetivação de matrícula do aluno admitido. </w:t>
      </w:r>
    </w:p>
    <w:p w:rsidR="001C7867" w:rsidRDefault="001C7867" w:rsidP="001C7867">
      <w:pPr>
        <w:pStyle w:val="PargrafodaLista"/>
        <w:numPr>
          <w:ilvl w:val="0"/>
          <w:numId w:val="8"/>
        </w:numPr>
        <w:spacing w:line="360" w:lineRule="auto"/>
        <w:jc w:val="both"/>
        <w:rPr>
          <w:rFonts w:ascii="Arial" w:hAnsi="Arial" w:cs="Arial"/>
        </w:rPr>
      </w:pPr>
      <w:r>
        <w:rPr>
          <w:rFonts w:ascii="Arial" w:hAnsi="Arial" w:cs="Arial"/>
        </w:rPr>
        <w:t xml:space="preserve">A Prova de Seleção tem um carácter eliminatório. </w:t>
      </w:r>
    </w:p>
    <w:p w:rsidR="001C7867" w:rsidRPr="001C7867" w:rsidRDefault="001C7867" w:rsidP="001C7867">
      <w:pPr>
        <w:spacing w:line="360" w:lineRule="auto"/>
        <w:jc w:val="both"/>
        <w:rPr>
          <w:rFonts w:ascii="Arial" w:hAnsi="Arial" w:cs="Arial"/>
          <w:b/>
          <w:sz w:val="24"/>
        </w:rPr>
      </w:pPr>
      <w:r w:rsidRPr="001C7867">
        <w:rPr>
          <w:rFonts w:ascii="Arial" w:hAnsi="Arial" w:cs="Arial"/>
          <w:b/>
          <w:sz w:val="24"/>
        </w:rPr>
        <w:t>2º - Inscrição e prazos</w:t>
      </w:r>
    </w:p>
    <w:p w:rsidR="001C7867" w:rsidRPr="001C7867" w:rsidRDefault="001C7867" w:rsidP="001C7867">
      <w:pPr>
        <w:pStyle w:val="PargrafodaLista"/>
        <w:numPr>
          <w:ilvl w:val="0"/>
          <w:numId w:val="9"/>
        </w:numPr>
        <w:spacing w:line="360" w:lineRule="auto"/>
        <w:jc w:val="both"/>
        <w:rPr>
          <w:rFonts w:ascii="Arial" w:hAnsi="Arial" w:cs="Arial"/>
        </w:rPr>
      </w:pPr>
      <w:r w:rsidRPr="001C7867">
        <w:rPr>
          <w:rFonts w:ascii="Arial" w:hAnsi="Arial" w:cs="Arial"/>
        </w:rPr>
        <w:t xml:space="preserve">A inscrição do candidato na Prova de Seleção para Admissão ao Curso Básico de Música é </w:t>
      </w:r>
      <w:r>
        <w:rPr>
          <w:rFonts w:ascii="Arial" w:hAnsi="Arial" w:cs="Arial"/>
        </w:rPr>
        <w:t>realizada</w:t>
      </w:r>
      <w:r w:rsidRPr="001C7867">
        <w:rPr>
          <w:rFonts w:ascii="Arial" w:hAnsi="Arial" w:cs="Arial"/>
        </w:rPr>
        <w:t xml:space="preserve"> através do preenchimento de um formulário disponibilizado na página Web da ESMF, pelas professoras responsáveis por cada turma finalista do 1º Ciclo ou na secretaria da ESMF, até ao dia anterior ao do início das Provas de Seleção. </w:t>
      </w:r>
    </w:p>
    <w:p w:rsidR="001C7867" w:rsidRDefault="004658A5" w:rsidP="001C7867">
      <w:pPr>
        <w:pStyle w:val="PargrafodaLista"/>
        <w:numPr>
          <w:ilvl w:val="0"/>
          <w:numId w:val="9"/>
        </w:numPr>
        <w:spacing w:line="360" w:lineRule="auto"/>
        <w:jc w:val="both"/>
        <w:rPr>
          <w:rFonts w:ascii="Arial" w:hAnsi="Arial" w:cs="Arial"/>
        </w:rPr>
      </w:pPr>
      <w:r>
        <w:rPr>
          <w:rFonts w:ascii="Arial" w:hAnsi="Arial" w:cs="Arial"/>
        </w:rPr>
        <w:t xml:space="preserve">As Provas de </w:t>
      </w:r>
      <w:proofErr w:type="spellStart"/>
      <w:r>
        <w:rPr>
          <w:rFonts w:ascii="Arial" w:hAnsi="Arial" w:cs="Arial"/>
        </w:rPr>
        <w:t>Seleção</w:t>
      </w:r>
      <w:proofErr w:type="spellEnd"/>
      <w:r>
        <w:rPr>
          <w:rFonts w:ascii="Arial" w:hAnsi="Arial" w:cs="Arial"/>
        </w:rPr>
        <w:t xml:space="preserve"> serão realizadas por </w:t>
      </w:r>
      <w:r w:rsidR="00B26977">
        <w:rPr>
          <w:rFonts w:ascii="Arial" w:hAnsi="Arial" w:cs="Arial"/>
        </w:rPr>
        <w:t>videoconferência</w:t>
      </w:r>
      <w:r w:rsidR="001C7867">
        <w:rPr>
          <w:rFonts w:ascii="Arial" w:hAnsi="Arial" w:cs="Arial"/>
        </w:rPr>
        <w:t>.</w:t>
      </w:r>
      <w:r w:rsidR="00173532">
        <w:rPr>
          <w:rFonts w:ascii="Arial" w:hAnsi="Arial" w:cs="Arial"/>
        </w:rPr>
        <w:t xml:space="preserve"> Na impossibilidade</w:t>
      </w:r>
      <w:r w:rsidR="001C7867">
        <w:rPr>
          <w:rFonts w:ascii="Arial" w:hAnsi="Arial" w:cs="Arial"/>
        </w:rPr>
        <w:t xml:space="preserve"> </w:t>
      </w:r>
      <w:r w:rsidR="00173532">
        <w:rPr>
          <w:rFonts w:ascii="Arial" w:hAnsi="Arial" w:cs="Arial"/>
        </w:rPr>
        <w:t xml:space="preserve">de realização por </w:t>
      </w:r>
      <w:r w:rsidR="00B26977">
        <w:rPr>
          <w:rFonts w:ascii="Arial" w:hAnsi="Arial" w:cs="Arial"/>
        </w:rPr>
        <w:t>videoconferência, serão realizadas de forma presencial na escola DR. Manuel Fernandes.</w:t>
      </w:r>
    </w:p>
    <w:p w:rsidR="001C7867" w:rsidRDefault="001C7867" w:rsidP="001C7867">
      <w:pPr>
        <w:pStyle w:val="PargrafodaLista"/>
        <w:numPr>
          <w:ilvl w:val="0"/>
          <w:numId w:val="9"/>
        </w:numPr>
        <w:spacing w:line="360" w:lineRule="auto"/>
        <w:jc w:val="both"/>
        <w:rPr>
          <w:rFonts w:ascii="Arial" w:hAnsi="Arial" w:cs="Arial"/>
        </w:rPr>
      </w:pPr>
      <w:r>
        <w:rPr>
          <w:rFonts w:ascii="Arial" w:hAnsi="Arial" w:cs="Arial"/>
        </w:rPr>
        <w:t>O candidato deverá colocar por ordem de preferência</w:t>
      </w:r>
      <w:r w:rsidR="00B26977">
        <w:rPr>
          <w:rFonts w:ascii="Arial" w:hAnsi="Arial" w:cs="Arial"/>
        </w:rPr>
        <w:t xml:space="preserve"> </w:t>
      </w:r>
      <w:r>
        <w:rPr>
          <w:rFonts w:ascii="Arial" w:hAnsi="Arial" w:cs="Arial"/>
        </w:rPr>
        <w:t>todos os</w:t>
      </w:r>
      <w:r w:rsidRPr="003E4371">
        <w:rPr>
          <w:rFonts w:ascii="Arial" w:hAnsi="Arial" w:cs="Arial"/>
        </w:rPr>
        <w:t xml:space="preserve"> instrumentos </w:t>
      </w:r>
      <w:proofErr w:type="spellStart"/>
      <w:r w:rsidRPr="003E4371">
        <w:rPr>
          <w:rFonts w:ascii="Arial" w:hAnsi="Arial" w:cs="Arial"/>
        </w:rPr>
        <w:t>lecionados</w:t>
      </w:r>
      <w:proofErr w:type="spellEnd"/>
      <w:r w:rsidRPr="003E4371">
        <w:rPr>
          <w:rFonts w:ascii="Arial" w:hAnsi="Arial" w:cs="Arial"/>
        </w:rPr>
        <w:t xml:space="preserve"> na ESMF</w:t>
      </w:r>
      <w:r>
        <w:rPr>
          <w:rFonts w:ascii="Arial" w:hAnsi="Arial" w:cs="Arial"/>
        </w:rPr>
        <w:t>, que</w:t>
      </w:r>
      <w:r w:rsidRPr="003E4371">
        <w:rPr>
          <w:rFonts w:ascii="Arial" w:hAnsi="Arial" w:cs="Arial"/>
        </w:rPr>
        <w:t xml:space="preserve"> constituem a sua oferta pedagógica</w:t>
      </w:r>
      <w:r>
        <w:rPr>
          <w:rFonts w:ascii="Arial" w:hAnsi="Arial" w:cs="Arial"/>
        </w:rPr>
        <w:t>.</w:t>
      </w:r>
    </w:p>
    <w:p w:rsidR="001C7867" w:rsidRDefault="001C7867" w:rsidP="001C7867">
      <w:pPr>
        <w:spacing w:line="360" w:lineRule="auto"/>
        <w:jc w:val="both"/>
        <w:rPr>
          <w:rFonts w:ascii="Arial" w:hAnsi="Arial" w:cs="Arial"/>
          <w:b/>
          <w:sz w:val="24"/>
        </w:rPr>
      </w:pPr>
      <w:r w:rsidRPr="003E4371">
        <w:rPr>
          <w:rFonts w:ascii="Arial" w:hAnsi="Arial" w:cs="Arial"/>
          <w:b/>
          <w:sz w:val="24"/>
        </w:rPr>
        <w:t xml:space="preserve">3º </w:t>
      </w:r>
      <w:r>
        <w:rPr>
          <w:rFonts w:ascii="Arial" w:hAnsi="Arial" w:cs="Arial"/>
          <w:b/>
          <w:sz w:val="24"/>
        </w:rPr>
        <w:t>- Prova de Seleção</w:t>
      </w:r>
    </w:p>
    <w:p w:rsidR="00E2591F" w:rsidRPr="00E2591F" w:rsidRDefault="00E2591F" w:rsidP="00E2591F">
      <w:pPr>
        <w:pStyle w:val="PargrafodaLista"/>
        <w:numPr>
          <w:ilvl w:val="0"/>
          <w:numId w:val="10"/>
        </w:numPr>
        <w:spacing w:line="360" w:lineRule="auto"/>
        <w:jc w:val="both"/>
        <w:rPr>
          <w:rFonts w:ascii="Arial" w:hAnsi="Arial" w:cs="Arial"/>
        </w:rPr>
      </w:pPr>
      <w:r w:rsidRPr="00E2591F">
        <w:rPr>
          <w:rFonts w:ascii="Arial" w:hAnsi="Arial" w:cs="Arial"/>
        </w:rPr>
        <w:t xml:space="preserve">A Prova para candidatos </w:t>
      </w:r>
      <w:r w:rsidRPr="001443FB">
        <w:rPr>
          <w:rFonts w:ascii="Arial" w:hAnsi="Arial" w:cs="Arial"/>
          <w:b/>
        </w:rPr>
        <w:t xml:space="preserve">sem </w:t>
      </w:r>
      <w:r w:rsidR="001867C9" w:rsidRPr="001443FB">
        <w:rPr>
          <w:rFonts w:ascii="Arial" w:hAnsi="Arial" w:cs="Arial"/>
          <w:b/>
        </w:rPr>
        <w:t>conhecimentos musicais</w:t>
      </w:r>
      <w:r w:rsidRPr="00E2591F">
        <w:rPr>
          <w:rFonts w:ascii="Arial" w:hAnsi="Arial" w:cs="Arial"/>
        </w:rPr>
        <w:t xml:space="preserve"> contempla um momento de avaliação de aptidão musical</w:t>
      </w:r>
      <w:r>
        <w:rPr>
          <w:rFonts w:ascii="Arial" w:hAnsi="Arial" w:cs="Arial"/>
        </w:rPr>
        <w:t>.</w:t>
      </w:r>
    </w:p>
    <w:p w:rsidR="00E2591F" w:rsidRDefault="00E2591F" w:rsidP="001C7867">
      <w:pPr>
        <w:pStyle w:val="PargrafodaLista"/>
        <w:numPr>
          <w:ilvl w:val="0"/>
          <w:numId w:val="10"/>
        </w:numPr>
        <w:spacing w:line="360" w:lineRule="auto"/>
        <w:jc w:val="both"/>
        <w:rPr>
          <w:rFonts w:ascii="Arial" w:hAnsi="Arial" w:cs="Arial"/>
        </w:rPr>
      </w:pPr>
      <w:r>
        <w:rPr>
          <w:rFonts w:ascii="Arial" w:hAnsi="Arial" w:cs="Arial"/>
        </w:rPr>
        <w:lastRenderedPageBreak/>
        <w:t xml:space="preserve">A Prova </w:t>
      </w:r>
      <w:r w:rsidRPr="00D00C0E">
        <w:rPr>
          <w:rFonts w:ascii="Arial" w:hAnsi="Arial" w:cs="Arial"/>
        </w:rPr>
        <w:t xml:space="preserve">para candidatos </w:t>
      </w:r>
      <w:r w:rsidRPr="001443FB">
        <w:rPr>
          <w:rFonts w:ascii="Arial" w:hAnsi="Arial" w:cs="Arial"/>
          <w:b/>
        </w:rPr>
        <w:t>com</w:t>
      </w:r>
      <w:r w:rsidR="00AD0D50" w:rsidRPr="001443FB">
        <w:rPr>
          <w:rFonts w:ascii="Arial" w:hAnsi="Arial" w:cs="Arial"/>
          <w:b/>
        </w:rPr>
        <w:t xml:space="preserve"> </w:t>
      </w:r>
      <w:r w:rsidR="001867C9" w:rsidRPr="001443FB">
        <w:rPr>
          <w:rFonts w:ascii="Arial" w:hAnsi="Arial" w:cs="Arial"/>
          <w:b/>
        </w:rPr>
        <w:t>conhecimentos musicais</w:t>
      </w:r>
      <w:r w:rsidR="00AD0D50">
        <w:rPr>
          <w:rFonts w:ascii="Arial" w:hAnsi="Arial" w:cs="Arial"/>
        </w:rPr>
        <w:t xml:space="preserve"> </w:t>
      </w:r>
      <w:r>
        <w:rPr>
          <w:rFonts w:ascii="Arial" w:hAnsi="Arial" w:cs="Arial"/>
        </w:rPr>
        <w:t>contempla dois momentos de avaliação, um de aptidão musical e outro de execução instrumental.</w:t>
      </w:r>
    </w:p>
    <w:p w:rsidR="00E2591F" w:rsidRPr="00E2591F" w:rsidRDefault="00E2591F" w:rsidP="00E2591F">
      <w:pPr>
        <w:pStyle w:val="PargrafodaLista"/>
        <w:numPr>
          <w:ilvl w:val="0"/>
          <w:numId w:val="10"/>
        </w:numPr>
        <w:spacing w:line="360" w:lineRule="auto"/>
        <w:jc w:val="both"/>
        <w:rPr>
          <w:rFonts w:ascii="Arial" w:hAnsi="Arial" w:cs="Arial"/>
        </w:rPr>
      </w:pPr>
      <w:r w:rsidRPr="00E2591F">
        <w:rPr>
          <w:rFonts w:ascii="Arial" w:hAnsi="Arial" w:cs="Arial"/>
        </w:rPr>
        <w:t>Caso o júri das Provas considere necessário, estas podem ser complementadas por uma entrevista ao candidato e/ou ao Encarregado de Educação</w:t>
      </w:r>
      <w:r>
        <w:rPr>
          <w:rFonts w:ascii="Arial" w:hAnsi="Arial" w:cs="Arial"/>
        </w:rPr>
        <w:t>.</w:t>
      </w:r>
      <w:r w:rsidRPr="00E2591F">
        <w:rPr>
          <w:rFonts w:ascii="Arial" w:hAnsi="Arial" w:cs="Arial"/>
        </w:rPr>
        <w:t xml:space="preserve"> A entrevista, que não será objeto de classificação dos candidatos, terá como objetivo identificar a motivação do candidato para a aprendizagem musical no contexto do Curso Básico de Música.</w:t>
      </w:r>
    </w:p>
    <w:p w:rsidR="001C7867" w:rsidRDefault="001C7867" w:rsidP="001C7867">
      <w:pPr>
        <w:spacing w:line="360" w:lineRule="auto"/>
        <w:jc w:val="both"/>
        <w:rPr>
          <w:rFonts w:ascii="Arial" w:hAnsi="Arial" w:cs="Arial"/>
          <w:b/>
          <w:sz w:val="24"/>
        </w:rPr>
      </w:pPr>
      <w:r w:rsidRPr="001D788A">
        <w:rPr>
          <w:rFonts w:ascii="Arial" w:hAnsi="Arial" w:cs="Arial"/>
          <w:b/>
          <w:sz w:val="24"/>
        </w:rPr>
        <w:t xml:space="preserve">4º </w:t>
      </w:r>
      <w:r>
        <w:rPr>
          <w:rFonts w:ascii="Arial" w:hAnsi="Arial" w:cs="Arial"/>
          <w:b/>
          <w:sz w:val="24"/>
        </w:rPr>
        <w:t>- Prova de Seleção</w:t>
      </w:r>
      <w:r w:rsidR="00E2591F" w:rsidRPr="00D17568">
        <w:rPr>
          <w:rFonts w:ascii="Arial" w:hAnsi="Arial" w:cs="Arial"/>
          <w:b/>
          <w:sz w:val="24"/>
        </w:rPr>
        <w:t xml:space="preserve">para candidatos sem </w:t>
      </w:r>
      <w:r w:rsidR="001867C9" w:rsidRPr="001867C9">
        <w:rPr>
          <w:rFonts w:ascii="Arial" w:hAnsi="Arial" w:cs="Arial"/>
          <w:b/>
          <w:sz w:val="24"/>
        </w:rPr>
        <w:t>conhecimentos musicais</w:t>
      </w:r>
    </w:p>
    <w:p w:rsidR="00581EBD" w:rsidRPr="00581EBD" w:rsidRDefault="00581EBD" w:rsidP="00581EBD">
      <w:pPr>
        <w:spacing w:line="360" w:lineRule="auto"/>
        <w:jc w:val="both"/>
        <w:rPr>
          <w:rFonts w:ascii="Arial" w:hAnsi="Arial" w:cs="Arial"/>
        </w:rPr>
      </w:pPr>
      <w:r w:rsidRPr="00581EBD">
        <w:rPr>
          <w:rFonts w:ascii="Arial" w:hAnsi="Arial" w:cs="Arial"/>
        </w:rPr>
        <w:t xml:space="preserve">A Prova para candidatos sem </w:t>
      </w:r>
      <w:r w:rsidR="001867C9">
        <w:rPr>
          <w:rFonts w:ascii="Arial" w:hAnsi="Arial" w:cs="Arial"/>
        </w:rPr>
        <w:t>conhecimentos musicais</w:t>
      </w:r>
      <w:r w:rsidR="00F130EF">
        <w:rPr>
          <w:rFonts w:ascii="Arial" w:hAnsi="Arial" w:cs="Arial"/>
        </w:rPr>
        <w:t xml:space="preserve"> </w:t>
      </w:r>
      <w:r w:rsidRPr="00581EBD">
        <w:rPr>
          <w:rFonts w:ascii="Arial" w:hAnsi="Arial" w:cs="Arial"/>
        </w:rPr>
        <w:t xml:space="preserve">contempla um momento de avaliação de aptidão musical e decorre perante um júri composto por 3 professores do Curso Básico de Música, que atribuirá a respetiva classificação. </w:t>
      </w:r>
      <w:r w:rsidR="0088638E">
        <w:rPr>
          <w:rFonts w:ascii="Arial" w:hAnsi="Arial" w:cs="Arial"/>
        </w:rPr>
        <w:t>A Prova tem a duração máxima de 15 minutos.</w:t>
      </w:r>
    </w:p>
    <w:p w:rsidR="00B96922" w:rsidRPr="00B96922" w:rsidRDefault="00B96922" w:rsidP="00B96922">
      <w:pPr>
        <w:pStyle w:val="PargrafodaLista"/>
        <w:numPr>
          <w:ilvl w:val="0"/>
          <w:numId w:val="15"/>
        </w:numPr>
        <w:spacing w:line="360" w:lineRule="auto"/>
        <w:jc w:val="both"/>
        <w:rPr>
          <w:rFonts w:ascii="Arial" w:hAnsi="Arial" w:cs="Arial"/>
          <w:b/>
        </w:rPr>
      </w:pPr>
      <w:r w:rsidRPr="00B96922">
        <w:rPr>
          <w:rFonts w:ascii="Arial" w:hAnsi="Arial" w:cs="Arial"/>
          <w:b/>
        </w:rPr>
        <w:t>Aptidão Musical</w:t>
      </w:r>
    </w:p>
    <w:p w:rsidR="00E2591F" w:rsidRDefault="00E2591F" w:rsidP="00E2591F">
      <w:pPr>
        <w:pStyle w:val="PargrafodaLista"/>
        <w:numPr>
          <w:ilvl w:val="0"/>
          <w:numId w:val="14"/>
        </w:numPr>
        <w:spacing w:line="360" w:lineRule="auto"/>
        <w:jc w:val="both"/>
        <w:rPr>
          <w:rFonts w:ascii="Arial" w:hAnsi="Arial" w:cs="Arial"/>
        </w:rPr>
      </w:pPr>
      <w:r w:rsidRPr="00E2591F">
        <w:rPr>
          <w:rFonts w:ascii="Arial" w:hAnsi="Arial" w:cs="Arial"/>
        </w:rPr>
        <w:t xml:space="preserve">Este momento de avaliação terá uma ponderação de </w:t>
      </w:r>
      <w:r w:rsidRPr="00E2591F">
        <w:rPr>
          <w:rFonts w:ascii="Arial" w:hAnsi="Arial" w:cs="Arial"/>
          <w:u w:val="single"/>
        </w:rPr>
        <w:t>100%</w:t>
      </w:r>
      <w:r w:rsidRPr="00E2591F">
        <w:rPr>
          <w:rFonts w:ascii="Arial" w:hAnsi="Arial" w:cs="Arial"/>
        </w:rPr>
        <w:t xml:space="preserve"> da classificação final atribuída ao candidato. </w:t>
      </w:r>
    </w:p>
    <w:p w:rsidR="001C7867" w:rsidRPr="000E74F6" w:rsidRDefault="00E2591F" w:rsidP="00E2591F">
      <w:pPr>
        <w:pStyle w:val="PargrafodaLista"/>
        <w:numPr>
          <w:ilvl w:val="0"/>
          <w:numId w:val="14"/>
        </w:numPr>
        <w:spacing w:line="360" w:lineRule="auto"/>
        <w:jc w:val="both"/>
        <w:rPr>
          <w:rFonts w:ascii="Arial" w:hAnsi="Arial" w:cs="Arial"/>
        </w:rPr>
      </w:pPr>
      <w:r>
        <w:rPr>
          <w:rFonts w:ascii="Arial" w:hAnsi="Arial" w:cs="Arial"/>
        </w:rPr>
        <w:t xml:space="preserve">A </w:t>
      </w:r>
      <w:r w:rsidRPr="00E2591F">
        <w:rPr>
          <w:rFonts w:ascii="Arial" w:hAnsi="Arial" w:cs="Arial"/>
        </w:rPr>
        <w:t xml:space="preserve">Prova de </w:t>
      </w:r>
      <w:r w:rsidR="00B96922">
        <w:rPr>
          <w:rFonts w:ascii="Arial" w:hAnsi="Arial" w:cs="Arial"/>
        </w:rPr>
        <w:t xml:space="preserve">Aptidão Musical </w:t>
      </w:r>
      <w:r w:rsidRPr="00E2591F">
        <w:rPr>
          <w:rFonts w:ascii="Arial" w:hAnsi="Arial" w:cs="Arial"/>
        </w:rPr>
        <w:t xml:space="preserve">para candidatos sem </w:t>
      </w:r>
      <w:r w:rsidR="001867C9">
        <w:rPr>
          <w:rFonts w:ascii="Arial" w:hAnsi="Arial" w:cs="Arial"/>
        </w:rPr>
        <w:t>conhecimentos musicais</w:t>
      </w:r>
      <w:r w:rsidR="00F130EF">
        <w:rPr>
          <w:rFonts w:ascii="Arial" w:hAnsi="Arial" w:cs="Arial"/>
        </w:rPr>
        <w:t xml:space="preserve"> </w:t>
      </w:r>
      <w:r>
        <w:rPr>
          <w:rFonts w:ascii="Arial" w:hAnsi="Arial" w:cs="Arial"/>
        </w:rPr>
        <w:t>obedece ao seguinte modelo</w:t>
      </w:r>
      <w:r w:rsidR="001C7867" w:rsidRPr="000E74F6">
        <w:rPr>
          <w:rFonts w:ascii="Arial" w:hAnsi="Arial" w:cs="Arial"/>
        </w:rPr>
        <w:t>:</w:t>
      </w:r>
    </w:p>
    <w:p w:rsidR="001C7867" w:rsidRDefault="001C7867" w:rsidP="001C7867">
      <w:pPr>
        <w:pStyle w:val="PargrafodaLista"/>
        <w:spacing w:line="360" w:lineRule="auto"/>
        <w:jc w:val="both"/>
        <w:rPr>
          <w:rFonts w:ascii="Arial" w:hAnsi="Arial" w:cs="Arial"/>
        </w:rPr>
      </w:pPr>
    </w:p>
    <w:tbl>
      <w:tblPr>
        <w:tblStyle w:val="GridTable4"/>
        <w:tblW w:w="5000" w:type="pct"/>
        <w:tblLook w:val="04A0" w:firstRow="1" w:lastRow="0" w:firstColumn="1" w:lastColumn="0" w:noHBand="0" w:noVBand="1"/>
      </w:tblPr>
      <w:tblGrid>
        <w:gridCol w:w="387"/>
        <w:gridCol w:w="3310"/>
        <w:gridCol w:w="4491"/>
        <w:gridCol w:w="532"/>
      </w:tblGrid>
      <w:tr w:rsidR="001C7867" w:rsidRPr="00C21C93" w:rsidTr="00666D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vAlign w:val="bottom"/>
          </w:tcPr>
          <w:p w:rsidR="001C7867" w:rsidRPr="007154D4" w:rsidRDefault="001C7867" w:rsidP="00666DA3">
            <w:pPr>
              <w:pStyle w:val="PargrafodaLista"/>
              <w:tabs>
                <w:tab w:val="left" w:pos="380"/>
              </w:tabs>
              <w:suppressAutoHyphens/>
              <w:snapToGrid w:val="0"/>
              <w:spacing w:line="360" w:lineRule="auto"/>
              <w:ind w:left="0"/>
              <w:jc w:val="center"/>
              <w:rPr>
                <w:rFonts w:ascii="Arial" w:hAnsi="Arial" w:cs="Arial"/>
                <w:caps/>
              </w:rPr>
            </w:pPr>
          </w:p>
        </w:tc>
        <w:tc>
          <w:tcPr>
            <w:tcW w:w="1898" w:type="pct"/>
            <w:vAlign w:val="bottom"/>
          </w:tcPr>
          <w:p w:rsidR="001C7867" w:rsidRPr="007154D4" w:rsidRDefault="001C7867" w:rsidP="00666DA3">
            <w:pPr>
              <w:pStyle w:val="PargrafodaLista"/>
              <w:tabs>
                <w:tab w:val="left" w:pos="380"/>
              </w:tabs>
              <w:suppressAutoHyphens/>
              <w:snapToGrid w:val="0"/>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aps/>
              </w:rPr>
            </w:pPr>
            <w:r w:rsidRPr="007154D4">
              <w:rPr>
                <w:rFonts w:ascii="Arial" w:hAnsi="Arial" w:cs="Arial"/>
                <w:caps/>
              </w:rPr>
              <w:t>ContEúdos / Exercícios</w:t>
            </w:r>
          </w:p>
        </w:tc>
        <w:tc>
          <w:tcPr>
            <w:tcW w:w="2575" w:type="pct"/>
            <w:vAlign w:val="bottom"/>
          </w:tcPr>
          <w:p w:rsidR="001C7867" w:rsidRPr="007154D4" w:rsidRDefault="001C7867" w:rsidP="00666DA3">
            <w:pPr>
              <w:pStyle w:val="PargrafodaLista"/>
              <w:tabs>
                <w:tab w:val="left" w:pos="380"/>
              </w:tabs>
              <w:suppressAutoHyphens/>
              <w:snapToGrid w:val="0"/>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aps/>
              </w:rPr>
            </w:pPr>
            <w:r w:rsidRPr="007154D4">
              <w:rPr>
                <w:rFonts w:ascii="Arial" w:hAnsi="Arial" w:cs="Arial"/>
                <w:caps/>
              </w:rPr>
              <w:t>Objetivos</w:t>
            </w:r>
          </w:p>
        </w:tc>
        <w:tc>
          <w:tcPr>
            <w:tcW w:w="305" w:type="pct"/>
            <w:vAlign w:val="bottom"/>
          </w:tcPr>
          <w:p w:rsidR="001C7867" w:rsidRPr="007154D4" w:rsidRDefault="001C7867" w:rsidP="00666DA3">
            <w:pPr>
              <w:pStyle w:val="PargrafodaLista"/>
              <w:tabs>
                <w:tab w:val="left" w:pos="380"/>
              </w:tabs>
              <w:suppressAutoHyphens/>
              <w:snapToGrid w:val="0"/>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aps/>
              </w:rPr>
            </w:pPr>
            <w:r w:rsidRPr="007154D4">
              <w:rPr>
                <w:rFonts w:ascii="Arial" w:hAnsi="Arial" w:cs="Arial"/>
                <w:caps/>
              </w:rPr>
              <w:t>%</w:t>
            </w:r>
          </w:p>
        </w:tc>
      </w:tr>
      <w:tr w:rsidR="001C7867" w:rsidRPr="00C21C93" w:rsidTr="000631BD">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22" w:type="pct"/>
          </w:tcPr>
          <w:p w:rsidR="001C7867" w:rsidRPr="007154D4" w:rsidRDefault="001C7867" w:rsidP="000631BD">
            <w:pPr>
              <w:pStyle w:val="PargrafodaLista"/>
              <w:numPr>
                <w:ilvl w:val="0"/>
                <w:numId w:val="26"/>
              </w:numPr>
              <w:tabs>
                <w:tab w:val="left" w:pos="380"/>
              </w:tabs>
              <w:suppressAutoHyphens/>
              <w:snapToGrid w:val="0"/>
              <w:spacing w:line="360" w:lineRule="auto"/>
              <w:ind w:left="426" w:hanging="425"/>
              <w:rPr>
                <w:rFonts w:ascii="Arial" w:hAnsi="Arial" w:cs="Arial"/>
                <w:sz w:val="28"/>
              </w:rPr>
            </w:pPr>
          </w:p>
        </w:tc>
        <w:tc>
          <w:tcPr>
            <w:tcW w:w="1898" w:type="pct"/>
          </w:tcPr>
          <w:p w:rsidR="001C7867" w:rsidRPr="007154D4" w:rsidRDefault="001C7867" w:rsidP="000631BD">
            <w:pPr>
              <w:tabs>
                <w:tab w:val="left" w:pos="380"/>
              </w:tabs>
              <w:suppressAutoHyphens/>
              <w:snapToGrid w:val="0"/>
              <w:spacing w:line="360" w:lineRule="auto"/>
              <w:ind w:left="1"/>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Identificação de figuras rítmicas e outros símbolos musicais</w:t>
            </w:r>
          </w:p>
        </w:tc>
        <w:tc>
          <w:tcPr>
            <w:tcW w:w="2575" w:type="pct"/>
          </w:tcPr>
          <w:p w:rsidR="001C7867" w:rsidRPr="007154D4" w:rsidRDefault="001C7867" w:rsidP="000631BD">
            <w:pPr>
              <w:tabs>
                <w:tab w:val="left" w:pos="380"/>
              </w:tabs>
              <w:suppressAutoHyphens/>
              <w:snapToGri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color w:val="000000"/>
              </w:rPr>
              <w:t>Reconhecer visualmente figuras rítmicas e símbolos da escrita musical</w:t>
            </w:r>
          </w:p>
        </w:tc>
        <w:tc>
          <w:tcPr>
            <w:tcW w:w="305" w:type="pct"/>
          </w:tcPr>
          <w:p w:rsidR="001C7867" w:rsidRPr="007154D4" w:rsidRDefault="001C7867" w:rsidP="000631BD">
            <w:pPr>
              <w:tabs>
                <w:tab w:val="left" w:pos="380"/>
              </w:tabs>
              <w:suppressAutoHyphens/>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54D4">
              <w:rPr>
                <w:rFonts w:ascii="Arial" w:hAnsi="Arial" w:cs="Arial"/>
                <w:color w:val="000000"/>
              </w:rPr>
              <w:t>5</w:t>
            </w:r>
          </w:p>
        </w:tc>
      </w:tr>
      <w:tr w:rsidR="001C7867" w:rsidRPr="00C21C93" w:rsidTr="000631BD">
        <w:trPr>
          <w:trHeight w:val="574"/>
        </w:trPr>
        <w:tc>
          <w:tcPr>
            <w:cnfStyle w:val="001000000000" w:firstRow="0" w:lastRow="0" w:firstColumn="1" w:lastColumn="0" w:oddVBand="0" w:evenVBand="0" w:oddHBand="0" w:evenHBand="0" w:firstRowFirstColumn="0" w:firstRowLastColumn="0" w:lastRowFirstColumn="0" w:lastRowLastColumn="0"/>
            <w:tcW w:w="222" w:type="pct"/>
          </w:tcPr>
          <w:p w:rsidR="001C7867" w:rsidRPr="007154D4" w:rsidRDefault="001C7867" w:rsidP="000631BD">
            <w:pPr>
              <w:pStyle w:val="PargrafodaLista"/>
              <w:numPr>
                <w:ilvl w:val="0"/>
                <w:numId w:val="26"/>
              </w:numPr>
              <w:tabs>
                <w:tab w:val="left" w:pos="380"/>
              </w:tabs>
              <w:suppressAutoHyphens/>
              <w:snapToGrid w:val="0"/>
              <w:spacing w:line="360" w:lineRule="auto"/>
              <w:ind w:left="426" w:hanging="425"/>
              <w:jc w:val="center"/>
              <w:rPr>
                <w:rFonts w:ascii="Arial" w:hAnsi="Arial" w:cs="Arial"/>
                <w:sz w:val="28"/>
              </w:rPr>
            </w:pPr>
          </w:p>
        </w:tc>
        <w:tc>
          <w:tcPr>
            <w:tcW w:w="1898" w:type="pct"/>
          </w:tcPr>
          <w:p w:rsidR="001C7867" w:rsidRPr="007154D4" w:rsidRDefault="001C7867" w:rsidP="000631BD">
            <w:pPr>
              <w:tabs>
                <w:tab w:val="left" w:pos="380"/>
              </w:tabs>
              <w:suppressAutoHyphens/>
              <w:spacing w:line="360" w:lineRule="auto"/>
              <w:ind w:left="1"/>
              <w:cnfStyle w:val="000000000000" w:firstRow="0" w:lastRow="0" w:firstColumn="0" w:lastColumn="0" w:oddVBand="0" w:evenVBand="0" w:oddHBand="0" w:evenHBand="0" w:firstRowFirstColumn="0" w:firstRowLastColumn="0" w:lastRowFirstColumn="0" w:lastRowLastColumn="0"/>
              <w:rPr>
                <w:rFonts w:ascii="Arial" w:hAnsi="Arial" w:cs="Arial"/>
              </w:rPr>
            </w:pPr>
            <w:r w:rsidRPr="007154D4">
              <w:rPr>
                <w:rFonts w:ascii="Arial" w:hAnsi="Arial" w:cs="Arial"/>
              </w:rPr>
              <w:t>Identificar as notas na pauta</w:t>
            </w:r>
          </w:p>
        </w:tc>
        <w:tc>
          <w:tcPr>
            <w:tcW w:w="2575" w:type="pct"/>
          </w:tcPr>
          <w:p w:rsidR="001C7867" w:rsidRPr="007154D4" w:rsidRDefault="001C7867" w:rsidP="000631BD">
            <w:pPr>
              <w:tabs>
                <w:tab w:val="left" w:pos="38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154D4">
              <w:rPr>
                <w:rFonts w:ascii="Arial" w:hAnsi="Arial" w:cs="Arial"/>
              </w:rPr>
              <w:t>Conhecer o nome das notas em clave de sol</w:t>
            </w:r>
          </w:p>
        </w:tc>
        <w:tc>
          <w:tcPr>
            <w:tcW w:w="305" w:type="pct"/>
          </w:tcPr>
          <w:p w:rsidR="001C7867" w:rsidRPr="007154D4" w:rsidRDefault="001C7867" w:rsidP="000631BD">
            <w:pPr>
              <w:tabs>
                <w:tab w:val="left" w:pos="380"/>
              </w:tabs>
              <w:suppressAutoHyphen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154D4">
              <w:rPr>
                <w:rFonts w:ascii="Arial" w:hAnsi="Arial" w:cs="Arial"/>
              </w:rPr>
              <w:t>5</w:t>
            </w:r>
          </w:p>
        </w:tc>
      </w:tr>
      <w:tr w:rsidR="001C7867" w:rsidRPr="00C21C93" w:rsidTr="000631B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22" w:type="pct"/>
          </w:tcPr>
          <w:p w:rsidR="001C7867" w:rsidRPr="007154D4" w:rsidRDefault="001C7867" w:rsidP="000631BD">
            <w:pPr>
              <w:pStyle w:val="PargrafodaLista"/>
              <w:numPr>
                <w:ilvl w:val="0"/>
                <w:numId w:val="26"/>
              </w:numPr>
              <w:tabs>
                <w:tab w:val="left" w:pos="380"/>
              </w:tabs>
              <w:suppressAutoHyphens/>
              <w:spacing w:line="360" w:lineRule="auto"/>
              <w:ind w:left="426" w:hanging="425"/>
              <w:jc w:val="center"/>
              <w:rPr>
                <w:rFonts w:ascii="Arial" w:hAnsi="Arial" w:cs="Arial"/>
                <w:sz w:val="28"/>
              </w:rPr>
            </w:pPr>
          </w:p>
        </w:tc>
        <w:tc>
          <w:tcPr>
            <w:tcW w:w="1898" w:type="pct"/>
          </w:tcPr>
          <w:p w:rsidR="001C7867" w:rsidRPr="007154D4" w:rsidRDefault="001C7867" w:rsidP="000631BD">
            <w:pPr>
              <w:tabs>
                <w:tab w:val="left" w:pos="380"/>
              </w:tabs>
              <w:suppressAutoHyphens/>
              <w:snapToGrid w:val="0"/>
              <w:spacing w:line="360" w:lineRule="auto"/>
              <w:ind w:left="1"/>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Reproduzir ritmos por imitação</w:t>
            </w:r>
          </w:p>
        </w:tc>
        <w:tc>
          <w:tcPr>
            <w:tcW w:w="2575" w:type="pct"/>
          </w:tcPr>
          <w:p w:rsidR="001C7867" w:rsidRPr="007154D4" w:rsidRDefault="001C7867" w:rsidP="000631BD">
            <w:pPr>
              <w:tabs>
                <w:tab w:val="left" w:pos="380"/>
              </w:tabs>
              <w:suppressAutoHyphens/>
              <w:snapToGri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Avaliar a capacidade de reprodução e memorização rítmica</w:t>
            </w:r>
          </w:p>
        </w:tc>
        <w:tc>
          <w:tcPr>
            <w:tcW w:w="305" w:type="pct"/>
          </w:tcPr>
          <w:p w:rsidR="001C7867" w:rsidRPr="007154D4" w:rsidRDefault="001C7867" w:rsidP="000631BD">
            <w:pPr>
              <w:tabs>
                <w:tab w:val="left" w:pos="380"/>
              </w:tabs>
              <w:suppressAutoHyphens/>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30</w:t>
            </w:r>
          </w:p>
        </w:tc>
      </w:tr>
      <w:tr w:rsidR="001C7867" w:rsidRPr="00C21C93" w:rsidTr="000631BD">
        <w:trPr>
          <w:trHeight w:val="558"/>
        </w:trPr>
        <w:tc>
          <w:tcPr>
            <w:cnfStyle w:val="001000000000" w:firstRow="0" w:lastRow="0" w:firstColumn="1" w:lastColumn="0" w:oddVBand="0" w:evenVBand="0" w:oddHBand="0" w:evenHBand="0" w:firstRowFirstColumn="0" w:firstRowLastColumn="0" w:lastRowFirstColumn="0" w:lastRowLastColumn="0"/>
            <w:tcW w:w="222" w:type="pct"/>
          </w:tcPr>
          <w:p w:rsidR="001C7867" w:rsidRPr="007154D4" w:rsidRDefault="001C7867" w:rsidP="000631BD">
            <w:pPr>
              <w:pStyle w:val="PargrafodaLista"/>
              <w:numPr>
                <w:ilvl w:val="0"/>
                <w:numId w:val="26"/>
              </w:numPr>
              <w:tabs>
                <w:tab w:val="left" w:pos="380"/>
              </w:tabs>
              <w:suppressAutoHyphens/>
              <w:spacing w:line="360" w:lineRule="auto"/>
              <w:ind w:left="426" w:hanging="425"/>
              <w:jc w:val="center"/>
              <w:rPr>
                <w:rFonts w:ascii="Arial" w:hAnsi="Arial" w:cs="Arial"/>
                <w:sz w:val="28"/>
              </w:rPr>
            </w:pPr>
          </w:p>
        </w:tc>
        <w:tc>
          <w:tcPr>
            <w:tcW w:w="1898" w:type="pct"/>
          </w:tcPr>
          <w:p w:rsidR="001C7867" w:rsidRPr="007154D4" w:rsidRDefault="001C7867" w:rsidP="000631BD">
            <w:pPr>
              <w:tabs>
                <w:tab w:val="left" w:pos="380"/>
              </w:tabs>
              <w:suppressAutoHyphens/>
              <w:spacing w:line="360" w:lineRule="auto"/>
              <w:ind w:left="1"/>
              <w:cnfStyle w:val="000000000000" w:firstRow="0" w:lastRow="0" w:firstColumn="0" w:lastColumn="0" w:oddVBand="0" w:evenVBand="0" w:oddHBand="0" w:evenHBand="0" w:firstRowFirstColumn="0" w:firstRowLastColumn="0" w:lastRowFirstColumn="0" w:lastRowLastColumn="0"/>
              <w:rPr>
                <w:rFonts w:ascii="Arial" w:hAnsi="Arial" w:cs="Arial"/>
              </w:rPr>
            </w:pPr>
            <w:r w:rsidRPr="007154D4">
              <w:rPr>
                <w:rFonts w:ascii="Arial" w:hAnsi="Arial" w:cs="Arial"/>
              </w:rPr>
              <w:t>Reproduzir melodias por imitação</w:t>
            </w:r>
          </w:p>
        </w:tc>
        <w:tc>
          <w:tcPr>
            <w:tcW w:w="2575" w:type="pct"/>
          </w:tcPr>
          <w:p w:rsidR="001C7867" w:rsidRPr="007154D4" w:rsidRDefault="001C7867" w:rsidP="000631BD">
            <w:pPr>
              <w:tabs>
                <w:tab w:val="left" w:pos="38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154D4">
              <w:rPr>
                <w:rFonts w:ascii="Arial" w:hAnsi="Arial" w:cs="Arial"/>
              </w:rPr>
              <w:t xml:space="preserve">Avaliar a capacidade de reprodução e memorização melódica </w:t>
            </w:r>
          </w:p>
        </w:tc>
        <w:tc>
          <w:tcPr>
            <w:tcW w:w="305" w:type="pct"/>
          </w:tcPr>
          <w:p w:rsidR="001C7867" w:rsidRPr="007154D4" w:rsidRDefault="001C7867" w:rsidP="000631BD">
            <w:pPr>
              <w:tabs>
                <w:tab w:val="left" w:pos="380"/>
              </w:tabs>
              <w:suppressAutoHyphen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154D4">
              <w:rPr>
                <w:rFonts w:ascii="Arial" w:hAnsi="Arial" w:cs="Arial"/>
              </w:rPr>
              <w:t>30</w:t>
            </w:r>
          </w:p>
        </w:tc>
      </w:tr>
      <w:tr w:rsidR="001C7867" w:rsidRPr="00C21C93" w:rsidTr="000631B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22" w:type="pct"/>
          </w:tcPr>
          <w:p w:rsidR="001C7867" w:rsidRPr="007154D4" w:rsidRDefault="001C7867" w:rsidP="000631BD">
            <w:pPr>
              <w:pStyle w:val="PargrafodaLista"/>
              <w:numPr>
                <w:ilvl w:val="0"/>
                <w:numId w:val="26"/>
              </w:numPr>
              <w:tabs>
                <w:tab w:val="left" w:pos="380"/>
              </w:tabs>
              <w:suppressAutoHyphens/>
              <w:spacing w:line="360" w:lineRule="auto"/>
              <w:ind w:left="426" w:hanging="425"/>
              <w:jc w:val="center"/>
              <w:rPr>
                <w:rFonts w:ascii="Arial" w:hAnsi="Arial" w:cs="Arial"/>
                <w:sz w:val="28"/>
              </w:rPr>
            </w:pPr>
          </w:p>
        </w:tc>
        <w:tc>
          <w:tcPr>
            <w:tcW w:w="1898" w:type="pct"/>
          </w:tcPr>
          <w:p w:rsidR="001C7867" w:rsidRPr="007154D4" w:rsidRDefault="001C7867" w:rsidP="000631BD">
            <w:pPr>
              <w:tabs>
                <w:tab w:val="left" w:pos="380"/>
              </w:tabs>
              <w:suppressAutoHyphens/>
              <w:spacing w:line="360" w:lineRule="auto"/>
              <w:ind w:left="1"/>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Entoar uma melodia/canção conhecida</w:t>
            </w:r>
          </w:p>
        </w:tc>
        <w:tc>
          <w:tcPr>
            <w:tcW w:w="2575" w:type="pct"/>
          </w:tcPr>
          <w:p w:rsidR="001C7867" w:rsidRPr="007154D4" w:rsidRDefault="001C7867" w:rsidP="000631BD">
            <w:pPr>
              <w:tabs>
                <w:tab w:val="left" w:pos="38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Avaliar a memória auditiva e a afinação do aluno ao entoar uma melodia</w:t>
            </w:r>
          </w:p>
        </w:tc>
        <w:tc>
          <w:tcPr>
            <w:tcW w:w="305" w:type="pct"/>
          </w:tcPr>
          <w:p w:rsidR="001C7867" w:rsidRPr="007154D4" w:rsidRDefault="001C7867" w:rsidP="000631BD">
            <w:pPr>
              <w:tabs>
                <w:tab w:val="left" w:pos="380"/>
              </w:tabs>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25</w:t>
            </w:r>
          </w:p>
        </w:tc>
      </w:tr>
      <w:tr w:rsidR="001C7867" w:rsidRPr="00C21C93" w:rsidTr="000631BD">
        <w:trPr>
          <w:trHeight w:val="558"/>
        </w:trPr>
        <w:tc>
          <w:tcPr>
            <w:cnfStyle w:val="001000000000" w:firstRow="0" w:lastRow="0" w:firstColumn="1" w:lastColumn="0" w:oddVBand="0" w:evenVBand="0" w:oddHBand="0" w:evenHBand="0" w:firstRowFirstColumn="0" w:firstRowLastColumn="0" w:lastRowFirstColumn="0" w:lastRowLastColumn="0"/>
            <w:tcW w:w="222" w:type="pct"/>
          </w:tcPr>
          <w:p w:rsidR="001C7867" w:rsidRPr="007154D4" w:rsidRDefault="001C7867" w:rsidP="000631BD">
            <w:pPr>
              <w:pStyle w:val="PargrafodaLista"/>
              <w:numPr>
                <w:ilvl w:val="0"/>
                <w:numId w:val="26"/>
              </w:numPr>
              <w:tabs>
                <w:tab w:val="left" w:pos="380"/>
              </w:tabs>
              <w:suppressAutoHyphens/>
              <w:spacing w:line="360" w:lineRule="auto"/>
              <w:ind w:left="426" w:hanging="425"/>
              <w:jc w:val="center"/>
              <w:rPr>
                <w:rFonts w:ascii="Arial" w:hAnsi="Arial" w:cs="Arial"/>
                <w:sz w:val="28"/>
              </w:rPr>
            </w:pPr>
          </w:p>
        </w:tc>
        <w:tc>
          <w:tcPr>
            <w:tcW w:w="1898" w:type="pct"/>
          </w:tcPr>
          <w:p w:rsidR="001C7867" w:rsidRPr="007154D4" w:rsidRDefault="001C7867" w:rsidP="000631BD">
            <w:pPr>
              <w:tabs>
                <w:tab w:val="left" w:pos="38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154D4">
              <w:rPr>
                <w:rFonts w:ascii="Arial" w:hAnsi="Arial" w:cs="Arial"/>
              </w:rPr>
              <w:t>Coordenação motora/adaptação ao instrumento</w:t>
            </w:r>
          </w:p>
        </w:tc>
        <w:tc>
          <w:tcPr>
            <w:tcW w:w="2575" w:type="pct"/>
          </w:tcPr>
          <w:p w:rsidR="001C7867" w:rsidRPr="007154D4" w:rsidRDefault="001C7867" w:rsidP="000631BD">
            <w:pPr>
              <w:tabs>
                <w:tab w:val="left" w:pos="38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154D4">
              <w:rPr>
                <w:rFonts w:ascii="Arial" w:hAnsi="Arial" w:cs="Arial"/>
              </w:rPr>
              <w:t xml:space="preserve">Avaliar a coordenação e </w:t>
            </w:r>
            <w:r w:rsidRPr="007154D4">
              <w:rPr>
                <w:rFonts w:ascii="Arial" w:hAnsi="Arial" w:cs="Arial"/>
                <w:bCs/>
              </w:rPr>
              <w:t>as características físicas do aluno para a execução do instrumento</w:t>
            </w:r>
          </w:p>
        </w:tc>
        <w:tc>
          <w:tcPr>
            <w:tcW w:w="305" w:type="pct"/>
          </w:tcPr>
          <w:p w:rsidR="001C7867" w:rsidRPr="007154D4" w:rsidRDefault="001C7867" w:rsidP="000631BD">
            <w:pPr>
              <w:tabs>
                <w:tab w:val="center" w:pos="299"/>
                <w:tab w:val="left" w:pos="380"/>
              </w:tabs>
              <w:suppressAutoHyphen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154D4">
              <w:rPr>
                <w:rFonts w:ascii="Arial" w:hAnsi="Arial" w:cs="Arial"/>
              </w:rPr>
              <w:t>5</w:t>
            </w:r>
          </w:p>
        </w:tc>
      </w:tr>
    </w:tbl>
    <w:p w:rsidR="006C4BAA" w:rsidRDefault="006C4BAA">
      <w:pPr>
        <w:rPr>
          <w:rFonts w:ascii="Arial" w:hAnsi="Arial" w:cs="Arial"/>
        </w:rPr>
      </w:pPr>
      <w:r>
        <w:rPr>
          <w:rFonts w:ascii="Arial" w:hAnsi="Arial" w:cs="Arial"/>
        </w:rPr>
        <w:br w:type="page"/>
      </w:r>
    </w:p>
    <w:p w:rsidR="00666DA3" w:rsidRDefault="00666DA3" w:rsidP="001C7867">
      <w:pPr>
        <w:pStyle w:val="PargrafodaLista"/>
        <w:spacing w:line="360" w:lineRule="auto"/>
        <w:jc w:val="both"/>
        <w:rPr>
          <w:rFonts w:ascii="Arial" w:hAnsi="Arial" w:cs="Arial"/>
        </w:rPr>
      </w:pPr>
    </w:p>
    <w:p w:rsidR="00666DA3" w:rsidRDefault="001C7867" w:rsidP="00666DA3">
      <w:pPr>
        <w:spacing w:line="360" w:lineRule="auto"/>
        <w:jc w:val="both"/>
        <w:rPr>
          <w:rFonts w:ascii="Arial" w:hAnsi="Arial" w:cs="Arial"/>
          <w:b/>
          <w:sz w:val="24"/>
        </w:rPr>
      </w:pPr>
      <w:r>
        <w:rPr>
          <w:rFonts w:ascii="Arial" w:hAnsi="Arial" w:cs="Arial"/>
          <w:b/>
          <w:sz w:val="24"/>
        </w:rPr>
        <w:t>5</w:t>
      </w:r>
      <w:r w:rsidRPr="001D788A">
        <w:rPr>
          <w:rFonts w:ascii="Arial" w:hAnsi="Arial" w:cs="Arial"/>
          <w:b/>
          <w:sz w:val="24"/>
        </w:rPr>
        <w:t xml:space="preserve">º </w:t>
      </w:r>
      <w:r>
        <w:rPr>
          <w:rFonts w:ascii="Arial" w:hAnsi="Arial" w:cs="Arial"/>
          <w:b/>
          <w:sz w:val="24"/>
        </w:rPr>
        <w:t xml:space="preserve">- </w:t>
      </w:r>
      <w:r w:rsidR="00666DA3">
        <w:rPr>
          <w:rFonts w:ascii="Arial" w:hAnsi="Arial" w:cs="Arial"/>
          <w:b/>
          <w:sz w:val="24"/>
        </w:rPr>
        <w:t xml:space="preserve">Prova de </w:t>
      </w:r>
      <w:proofErr w:type="spellStart"/>
      <w:r w:rsidR="00666DA3">
        <w:rPr>
          <w:rFonts w:ascii="Arial" w:hAnsi="Arial" w:cs="Arial"/>
          <w:b/>
          <w:sz w:val="24"/>
        </w:rPr>
        <w:t>Seleção</w:t>
      </w:r>
      <w:proofErr w:type="spellEnd"/>
      <w:r w:rsidR="002D173A">
        <w:rPr>
          <w:rFonts w:ascii="Arial" w:hAnsi="Arial" w:cs="Arial"/>
          <w:b/>
          <w:sz w:val="24"/>
        </w:rPr>
        <w:t xml:space="preserve"> </w:t>
      </w:r>
      <w:r w:rsidR="00666DA3" w:rsidRPr="00D17568">
        <w:rPr>
          <w:rFonts w:ascii="Arial" w:hAnsi="Arial" w:cs="Arial"/>
          <w:b/>
          <w:sz w:val="24"/>
        </w:rPr>
        <w:t xml:space="preserve">para candidatos </w:t>
      </w:r>
      <w:r w:rsidR="00666DA3">
        <w:rPr>
          <w:rFonts w:ascii="Arial" w:hAnsi="Arial" w:cs="Arial"/>
          <w:b/>
          <w:sz w:val="24"/>
        </w:rPr>
        <w:t>com</w:t>
      </w:r>
      <w:r w:rsidR="002D173A">
        <w:rPr>
          <w:rFonts w:ascii="Arial" w:hAnsi="Arial" w:cs="Arial"/>
          <w:b/>
          <w:sz w:val="24"/>
        </w:rPr>
        <w:t xml:space="preserve"> </w:t>
      </w:r>
      <w:r w:rsidR="001867C9" w:rsidRPr="001867C9">
        <w:rPr>
          <w:rFonts w:ascii="Arial" w:hAnsi="Arial" w:cs="Arial"/>
          <w:b/>
          <w:sz w:val="24"/>
        </w:rPr>
        <w:t>conhecimentos musicais</w:t>
      </w:r>
    </w:p>
    <w:p w:rsidR="00581EBD" w:rsidRDefault="00666DA3" w:rsidP="00581EBD">
      <w:pPr>
        <w:spacing w:line="360" w:lineRule="auto"/>
        <w:jc w:val="both"/>
        <w:rPr>
          <w:rFonts w:ascii="Arial" w:hAnsi="Arial" w:cs="Arial"/>
        </w:rPr>
      </w:pPr>
      <w:r>
        <w:rPr>
          <w:rFonts w:ascii="Arial" w:hAnsi="Arial" w:cs="Arial"/>
        </w:rPr>
        <w:t xml:space="preserve">A Prova de </w:t>
      </w:r>
      <w:proofErr w:type="spellStart"/>
      <w:r>
        <w:rPr>
          <w:rFonts w:ascii="Arial" w:hAnsi="Arial" w:cs="Arial"/>
        </w:rPr>
        <w:t>Seleção</w:t>
      </w:r>
      <w:proofErr w:type="spellEnd"/>
      <w:r>
        <w:rPr>
          <w:rFonts w:ascii="Arial" w:hAnsi="Arial" w:cs="Arial"/>
        </w:rPr>
        <w:t xml:space="preserve"> </w:t>
      </w:r>
      <w:r w:rsidRPr="00D00C0E">
        <w:rPr>
          <w:rFonts w:ascii="Arial" w:hAnsi="Arial" w:cs="Arial"/>
        </w:rPr>
        <w:t xml:space="preserve">para candidatos </w:t>
      </w:r>
      <w:r>
        <w:rPr>
          <w:rFonts w:ascii="Arial" w:hAnsi="Arial" w:cs="Arial"/>
        </w:rPr>
        <w:t>com</w:t>
      </w:r>
      <w:r w:rsidR="00BB531E">
        <w:rPr>
          <w:rFonts w:ascii="Arial" w:hAnsi="Arial" w:cs="Arial"/>
        </w:rPr>
        <w:t xml:space="preserve"> </w:t>
      </w:r>
      <w:r w:rsidR="001867C9">
        <w:rPr>
          <w:rFonts w:ascii="Arial" w:hAnsi="Arial" w:cs="Arial"/>
        </w:rPr>
        <w:t>conhecimentos musicais</w:t>
      </w:r>
      <w:r w:rsidR="00047494">
        <w:rPr>
          <w:rFonts w:ascii="Arial" w:hAnsi="Arial" w:cs="Arial"/>
        </w:rPr>
        <w:t xml:space="preserve"> </w:t>
      </w:r>
      <w:r>
        <w:rPr>
          <w:rFonts w:ascii="Arial" w:hAnsi="Arial" w:cs="Arial"/>
        </w:rPr>
        <w:t xml:space="preserve">contempla dois momentos de avaliação, um de aptidão musical e outro de execução instrumental. </w:t>
      </w:r>
      <w:r w:rsidR="00581EBD">
        <w:rPr>
          <w:rFonts w:ascii="Arial" w:hAnsi="Arial" w:cs="Arial"/>
        </w:rPr>
        <w:t xml:space="preserve">A Prova decorre perante um júri composto por 3 professores do Curso Básico de Música, que atribuirá a respetiva classificação. </w:t>
      </w:r>
      <w:r w:rsidR="0088638E">
        <w:rPr>
          <w:rFonts w:ascii="Arial" w:hAnsi="Arial" w:cs="Arial"/>
        </w:rPr>
        <w:t>A Prova tem a duração máxima de 15 minutos.</w:t>
      </w:r>
    </w:p>
    <w:p w:rsidR="001C7867" w:rsidRPr="00666DA3" w:rsidRDefault="001C7867" w:rsidP="00666DA3">
      <w:pPr>
        <w:pStyle w:val="PargrafodaLista"/>
        <w:numPr>
          <w:ilvl w:val="0"/>
          <w:numId w:val="27"/>
        </w:numPr>
        <w:spacing w:line="360" w:lineRule="auto"/>
        <w:jc w:val="both"/>
        <w:rPr>
          <w:rFonts w:ascii="Arial" w:hAnsi="Arial" w:cs="Arial"/>
          <w:b/>
        </w:rPr>
      </w:pPr>
      <w:r w:rsidRPr="00666DA3">
        <w:rPr>
          <w:rFonts w:ascii="Arial" w:hAnsi="Arial" w:cs="Arial"/>
          <w:b/>
        </w:rPr>
        <w:t>Aptidão Musical</w:t>
      </w:r>
    </w:p>
    <w:p w:rsidR="00666DA3" w:rsidRDefault="00666DA3" w:rsidP="00666DA3">
      <w:pPr>
        <w:pStyle w:val="PargrafodaLista"/>
        <w:numPr>
          <w:ilvl w:val="0"/>
          <w:numId w:val="17"/>
        </w:numPr>
        <w:spacing w:line="360" w:lineRule="auto"/>
        <w:jc w:val="both"/>
        <w:rPr>
          <w:rFonts w:ascii="Arial" w:hAnsi="Arial" w:cs="Arial"/>
        </w:rPr>
      </w:pPr>
      <w:r w:rsidRPr="00E2591F">
        <w:rPr>
          <w:rFonts w:ascii="Arial" w:hAnsi="Arial" w:cs="Arial"/>
        </w:rPr>
        <w:t xml:space="preserve">Este momento de avaliação terá uma ponderação de </w:t>
      </w:r>
      <w:r w:rsidR="00581EBD">
        <w:rPr>
          <w:rFonts w:ascii="Arial" w:hAnsi="Arial" w:cs="Arial"/>
          <w:u w:val="single"/>
        </w:rPr>
        <w:t>5</w:t>
      </w:r>
      <w:r w:rsidRPr="00E2591F">
        <w:rPr>
          <w:rFonts w:ascii="Arial" w:hAnsi="Arial" w:cs="Arial"/>
          <w:u w:val="single"/>
        </w:rPr>
        <w:t>0%</w:t>
      </w:r>
      <w:r w:rsidRPr="00E2591F">
        <w:rPr>
          <w:rFonts w:ascii="Arial" w:hAnsi="Arial" w:cs="Arial"/>
        </w:rPr>
        <w:t xml:space="preserve"> da classificação final atribuída ao candidato. </w:t>
      </w:r>
    </w:p>
    <w:p w:rsidR="00666DA3" w:rsidRPr="00581EBD" w:rsidRDefault="00666DA3" w:rsidP="00581EBD">
      <w:pPr>
        <w:pStyle w:val="PargrafodaLista"/>
        <w:numPr>
          <w:ilvl w:val="0"/>
          <w:numId w:val="17"/>
        </w:numPr>
        <w:spacing w:line="360" w:lineRule="auto"/>
        <w:jc w:val="both"/>
        <w:rPr>
          <w:rFonts w:ascii="Arial" w:hAnsi="Arial" w:cs="Arial"/>
        </w:rPr>
      </w:pPr>
      <w:r>
        <w:rPr>
          <w:rFonts w:ascii="Arial" w:hAnsi="Arial" w:cs="Arial"/>
        </w:rPr>
        <w:t xml:space="preserve">A </w:t>
      </w:r>
      <w:r w:rsidRPr="00E2591F">
        <w:rPr>
          <w:rFonts w:ascii="Arial" w:hAnsi="Arial" w:cs="Arial"/>
        </w:rPr>
        <w:t xml:space="preserve">Prova de </w:t>
      </w:r>
      <w:r>
        <w:rPr>
          <w:rFonts w:ascii="Arial" w:hAnsi="Arial" w:cs="Arial"/>
        </w:rPr>
        <w:t xml:space="preserve">Aptidão Musical </w:t>
      </w:r>
      <w:r w:rsidRPr="00E2591F">
        <w:rPr>
          <w:rFonts w:ascii="Arial" w:hAnsi="Arial" w:cs="Arial"/>
        </w:rPr>
        <w:t xml:space="preserve">para candidatos </w:t>
      </w:r>
      <w:r w:rsidR="00581EBD">
        <w:rPr>
          <w:rFonts w:ascii="Arial" w:hAnsi="Arial" w:cs="Arial"/>
        </w:rPr>
        <w:t>com</w:t>
      </w:r>
      <w:r w:rsidR="002C7E92">
        <w:rPr>
          <w:rFonts w:ascii="Arial" w:hAnsi="Arial" w:cs="Arial"/>
        </w:rPr>
        <w:t xml:space="preserve"> </w:t>
      </w:r>
      <w:r w:rsidR="001867C9">
        <w:rPr>
          <w:rFonts w:ascii="Arial" w:hAnsi="Arial" w:cs="Arial"/>
        </w:rPr>
        <w:t>conhecimentos musicais</w:t>
      </w:r>
      <w:r w:rsidR="002C7E92">
        <w:rPr>
          <w:rFonts w:ascii="Arial" w:hAnsi="Arial" w:cs="Arial"/>
        </w:rPr>
        <w:t xml:space="preserve"> </w:t>
      </w:r>
      <w:r>
        <w:rPr>
          <w:rFonts w:ascii="Arial" w:hAnsi="Arial" w:cs="Arial"/>
        </w:rPr>
        <w:t>obedece ao seguinte modelo</w:t>
      </w:r>
      <w:r w:rsidRPr="000E74F6">
        <w:rPr>
          <w:rFonts w:ascii="Arial" w:hAnsi="Arial" w:cs="Arial"/>
        </w:rPr>
        <w:t>:</w:t>
      </w:r>
    </w:p>
    <w:p w:rsidR="001C7867" w:rsidRDefault="001C7867" w:rsidP="001C7867">
      <w:pPr>
        <w:pStyle w:val="PargrafodaLista"/>
        <w:spacing w:line="360" w:lineRule="auto"/>
        <w:jc w:val="both"/>
        <w:rPr>
          <w:rFonts w:ascii="Arial" w:hAnsi="Arial" w:cs="Arial"/>
        </w:rPr>
      </w:pPr>
    </w:p>
    <w:tbl>
      <w:tblPr>
        <w:tblStyle w:val="GridTable4"/>
        <w:tblW w:w="5000" w:type="pct"/>
        <w:tblLook w:val="04A0" w:firstRow="1" w:lastRow="0" w:firstColumn="1" w:lastColumn="0" w:noHBand="0" w:noVBand="1"/>
      </w:tblPr>
      <w:tblGrid>
        <w:gridCol w:w="446"/>
        <w:gridCol w:w="3202"/>
        <w:gridCol w:w="4540"/>
        <w:gridCol w:w="532"/>
      </w:tblGrid>
      <w:tr w:rsidR="001C7867" w:rsidRPr="00C21C93" w:rsidTr="00063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 w:type="pct"/>
          </w:tcPr>
          <w:p w:rsidR="001C7867" w:rsidRPr="007154D4" w:rsidRDefault="001C7867" w:rsidP="000631BD">
            <w:pPr>
              <w:pStyle w:val="PargrafodaLista"/>
              <w:tabs>
                <w:tab w:val="left" w:pos="380"/>
              </w:tabs>
              <w:suppressAutoHyphens/>
              <w:snapToGrid w:val="0"/>
              <w:spacing w:line="360" w:lineRule="auto"/>
              <w:ind w:left="0"/>
              <w:jc w:val="center"/>
              <w:rPr>
                <w:rFonts w:ascii="Arial" w:hAnsi="Arial" w:cs="Arial"/>
                <w:caps/>
              </w:rPr>
            </w:pPr>
            <w:r w:rsidRPr="007154D4">
              <w:rPr>
                <w:rFonts w:ascii="Arial" w:hAnsi="Arial" w:cs="Arial"/>
                <w:caps/>
              </w:rPr>
              <w:t>Q</w:t>
            </w:r>
          </w:p>
        </w:tc>
        <w:tc>
          <w:tcPr>
            <w:tcW w:w="1836" w:type="pct"/>
          </w:tcPr>
          <w:p w:rsidR="001C7867" w:rsidRPr="007154D4" w:rsidRDefault="001C7867" w:rsidP="000631BD">
            <w:pPr>
              <w:pStyle w:val="PargrafodaLista"/>
              <w:tabs>
                <w:tab w:val="left" w:pos="380"/>
              </w:tabs>
              <w:suppressAutoHyphens/>
              <w:snapToGrid w:val="0"/>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aps/>
              </w:rPr>
            </w:pPr>
            <w:r w:rsidRPr="007154D4">
              <w:rPr>
                <w:rFonts w:ascii="Arial" w:hAnsi="Arial" w:cs="Arial"/>
                <w:caps/>
              </w:rPr>
              <w:t>ContEúdos / Exercícios</w:t>
            </w:r>
          </w:p>
        </w:tc>
        <w:tc>
          <w:tcPr>
            <w:tcW w:w="2603" w:type="pct"/>
          </w:tcPr>
          <w:p w:rsidR="001C7867" w:rsidRPr="007154D4" w:rsidRDefault="001C7867" w:rsidP="000631BD">
            <w:pPr>
              <w:pStyle w:val="PargrafodaLista"/>
              <w:tabs>
                <w:tab w:val="left" w:pos="380"/>
              </w:tabs>
              <w:suppressAutoHyphens/>
              <w:snapToGrid w:val="0"/>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aps/>
              </w:rPr>
            </w:pPr>
            <w:r w:rsidRPr="007154D4">
              <w:rPr>
                <w:rFonts w:ascii="Arial" w:hAnsi="Arial" w:cs="Arial"/>
                <w:caps/>
              </w:rPr>
              <w:t>Objetivos</w:t>
            </w:r>
          </w:p>
        </w:tc>
        <w:tc>
          <w:tcPr>
            <w:tcW w:w="305" w:type="pct"/>
          </w:tcPr>
          <w:p w:rsidR="001C7867" w:rsidRPr="007154D4" w:rsidRDefault="001C7867" w:rsidP="000631BD">
            <w:pPr>
              <w:pStyle w:val="PargrafodaLista"/>
              <w:tabs>
                <w:tab w:val="left" w:pos="380"/>
              </w:tabs>
              <w:suppressAutoHyphens/>
              <w:snapToGrid w:val="0"/>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aps/>
              </w:rPr>
            </w:pPr>
            <w:r w:rsidRPr="007154D4">
              <w:rPr>
                <w:rFonts w:ascii="Arial" w:hAnsi="Arial" w:cs="Arial"/>
                <w:caps/>
              </w:rPr>
              <w:t>%</w:t>
            </w:r>
          </w:p>
        </w:tc>
      </w:tr>
      <w:tr w:rsidR="001C7867" w:rsidRPr="00C21C93" w:rsidTr="000631BD">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56" w:type="pct"/>
          </w:tcPr>
          <w:p w:rsidR="001C7867" w:rsidRPr="007154D4" w:rsidRDefault="001C7867" w:rsidP="000631BD">
            <w:pPr>
              <w:pStyle w:val="PargrafodaLista"/>
              <w:numPr>
                <w:ilvl w:val="0"/>
                <w:numId w:val="25"/>
              </w:numPr>
              <w:tabs>
                <w:tab w:val="left" w:pos="380"/>
              </w:tabs>
              <w:suppressAutoHyphens/>
              <w:snapToGrid w:val="0"/>
              <w:spacing w:line="360" w:lineRule="auto"/>
              <w:rPr>
                <w:rFonts w:ascii="Arial" w:hAnsi="Arial" w:cs="Arial"/>
                <w:sz w:val="28"/>
              </w:rPr>
            </w:pPr>
          </w:p>
        </w:tc>
        <w:tc>
          <w:tcPr>
            <w:tcW w:w="1836" w:type="pct"/>
          </w:tcPr>
          <w:p w:rsidR="001C7867" w:rsidRPr="007154D4" w:rsidRDefault="001C7867" w:rsidP="000631BD">
            <w:pPr>
              <w:tabs>
                <w:tab w:val="left" w:pos="380"/>
              </w:tabs>
              <w:suppressAutoHyphens/>
              <w:snapToGrid w:val="0"/>
              <w:spacing w:line="360" w:lineRule="auto"/>
              <w:ind w:left="1"/>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Identificação de figuras rítmicas e outros símbolos musicais</w:t>
            </w:r>
          </w:p>
        </w:tc>
        <w:tc>
          <w:tcPr>
            <w:tcW w:w="2603" w:type="pct"/>
          </w:tcPr>
          <w:p w:rsidR="001C7867" w:rsidRPr="007154D4" w:rsidRDefault="001C7867" w:rsidP="000631BD">
            <w:pPr>
              <w:tabs>
                <w:tab w:val="left" w:pos="380"/>
              </w:tabs>
              <w:suppressAutoHyphens/>
              <w:snapToGri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color w:val="000000"/>
              </w:rPr>
              <w:t>Reconhecer visualmente figuras rítmicas e símbolos da escrita musical</w:t>
            </w:r>
          </w:p>
        </w:tc>
        <w:tc>
          <w:tcPr>
            <w:tcW w:w="305" w:type="pct"/>
          </w:tcPr>
          <w:p w:rsidR="001C7867" w:rsidRPr="007154D4" w:rsidRDefault="001C7867" w:rsidP="000631BD">
            <w:pPr>
              <w:tabs>
                <w:tab w:val="left" w:pos="380"/>
              </w:tabs>
              <w:suppressAutoHyphens/>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154D4">
              <w:rPr>
                <w:rFonts w:ascii="Arial" w:hAnsi="Arial" w:cs="Arial"/>
                <w:color w:val="000000"/>
              </w:rPr>
              <w:t>5</w:t>
            </w:r>
          </w:p>
        </w:tc>
      </w:tr>
      <w:tr w:rsidR="001C7867" w:rsidRPr="00C21C93" w:rsidTr="000631BD">
        <w:trPr>
          <w:trHeight w:val="574"/>
        </w:trPr>
        <w:tc>
          <w:tcPr>
            <w:cnfStyle w:val="001000000000" w:firstRow="0" w:lastRow="0" w:firstColumn="1" w:lastColumn="0" w:oddVBand="0" w:evenVBand="0" w:oddHBand="0" w:evenHBand="0" w:firstRowFirstColumn="0" w:firstRowLastColumn="0" w:lastRowFirstColumn="0" w:lastRowLastColumn="0"/>
            <w:tcW w:w="256" w:type="pct"/>
          </w:tcPr>
          <w:p w:rsidR="001C7867" w:rsidRPr="007154D4" w:rsidRDefault="001C7867" w:rsidP="000631BD">
            <w:pPr>
              <w:pStyle w:val="PargrafodaLista"/>
              <w:numPr>
                <w:ilvl w:val="0"/>
                <w:numId w:val="25"/>
              </w:numPr>
              <w:tabs>
                <w:tab w:val="left" w:pos="380"/>
              </w:tabs>
              <w:suppressAutoHyphens/>
              <w:snapToGrid w:val="0"/>
              <w:spacing w:line="360" w:lineRule="auto"/>
              <w:ind w:left="426" w:hanging="425"/>
              <w:jc w:val="center"/>
              <w:rPr>
                <w:rFonts w:ascii="Arial" w:hAnsi="Arial" w:cs="Arial"/>
                <w:sz w:val="28"/>
              </w:rPr>
            </w:pPr>
          </w:p>
        </w:tc>
        <w:tc>
          <w:tcPr>
            <w:tcW w:w="1836" w:type="pct"/>
          </w:tcPr>
          <w:p w:rsidR="001C7867" w:rsidRPr="007154D4" w:rsidRDefault="001C7867" w:rsidP="000631BD">
            <w:pPr>
              <w:tabs>
                <w:tab w:val="left" w:pos="380"/>
              </w:tabs>
              <w:suppressAutoHyphens/>
              <w:spacing w:line="360" w:lineRule="auto"/>
              <w:ind w:left="1"/>
              <w:cnfStyle w:val="000000000000" w:firstRow="0" w:lastRow="0" w:firstColumn="0" w:lastColumn="0" w:oddVBand="0" w:evenVBand="0" w:oddHBand="0" w:evenHBand="0" w:firstRowFirstColumn="0" w:firstRowLastColumn="0" w:lastRowFirstColumn="0" w:lastRowLastColumn="0"/>
              <w:rPr>
                <w:rFonts w:ascii="Arial" w:hAnsi="Arial" w:cs="Arial"/>
              </w:rPr>
            </w:pPr>
            <w:r w:rsidRPr="007154D4">
              <w:rPr>
                <w:rFonts w:ascii="Arial" w:hAnsi="Arial" w:cs="Arial"/>
              </w:rPr>
              <w:t>Identificar as notas na pauta</w:t>
            </w:r>
          </w:p>
        </w:tc>
        <w:tc>
          <w:tcPr>
            <w:tcW w:w="2603" w:type="pct"/>
          </w:tcPr>
          <w:p w:rsidR="001C7867" w:rsidRPr="007154D4" w:rsidRDefault="001C7867" w:rsidP="000631BD">
            <w:pPr>
              <w:tabs>
                <w:tab w:val="left" w:pos="38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154D4">
              <w:rPr>
                <w:rFonts w:ascii="Arial" w:hAnsi="Arial" w:cs="Arial"/>
              </w:rPr>
              <w:t>Conhecer o nome das notas em clave de sol</w:t>
            </w:r>
          </w:p>
        </w:tc>
        <w:tc>
          <w:tcPr>
            <w:tcW w:w="305" w:type="pct"/>
          </w:tcPr>
          <w:p w:rsidR="001C7867" w:rsidRPr="007154D4" w:rsidRDefault="001C7867" w:rsidP="000631BD">
            <w:pPr>
              <w:tabs>
                <w:tab w:val="left" w:pos="380"/>
              </w:tabs>
              <w:suppressAutoHyphen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154D4">
              <w:rPr>
                <w:rFonts w:ascii="Arial" w:hAnsi="Arial" w:cs="Arial"/>
              </w:rPr>
              <w:t>5</w:t>
            </w:r>
          </w:p>
        </w:tc>
      </w:tr>
      <w:tr w:rsidR="001C7867" w:rsidRPr="00C21C93" w:rsidTr="000631B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56" w:type="pct"/>
          </w:tcPr>
          <w:p w:rsidR="001C7867" w:rsidRPr="007154D4" w:rsidRDefault="001C7867" w:rsidP="000631BD">
            <w:pPr>
              <w:pStyle w:val="PargrafodaLista"/>
              <w:numPr>
                <w:ilvl w:val="0"/>
                <w:numId w:val="25"/>
              </w:numPr>
              <w:tabs>
                <w:tab w:val="left" w:pos="380"/>
              </w:tabs>
              <w:suppressAutoHyphens/>
              <w:spacing w:line="360" w:lineRule="auto"/>
              <w:ind w:left="426" w:hanging="425"/>
              <w:jc w:val="center"/>
              <w:rPr>
                <w:rFonts w:ascii="Arial" w:hAnsi="Arial" w:cs="Arial"/>
                <w:sz w:val="28"/>
              </w:rPr>
            </w:pPr>
          </w:p>
        </w:tc>
        <w:tc>
          <w:tcPr>
            <w:tcW w:w="1836" w:type="pct"/>
          </w:tcPr>
          <w:p w:rsidR="001C7867" w:rsidRPr="007154D4" w:rsidRDefault="001C7867" w:rsidP="000631BD">
            <w:pPr>
              <w:tabs>
                <w:tab w:val="left" w:pos="380"/>
              </w:tabs>
              <w:suppressAutoHyphens/>
              <w:snapToGrid w:val="0"/>
              <w:spacing w:line="360" w:lineRule="auto"/>
              <w:ind w:left="1"/>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Reproduzir ritmos por imitação</w:t>
            </w:r>
          </w:p>
        </w:tc>
        <w:tc>
          <w:tcPr>
            <w:tcW w:w="2603" w:type="pct"/>
          </w:tcPr>
          <w:p w:rsidR="001C7867" w:rsidRPr="007154D4" w:rsidRDefault="001C7867" w:rsidP="000631BD">
            <w:pPr>
              <w:tabs>
                <w:tab w:val="left" w:pos="380"/>
              </w:tabs>
              <w:suppressAutoHyphens/>
              <w:snapToGri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Avaliar a capacidade de reprodução e memorização rítmica</w:t>
            </w:r>
          </w:p>
        </w:tc>
        <w:tc>
          <w:tcPr>
            <w:tcW w:w="305" w:type="pct"/>
          </w:tcPr>
          <w:p w:rsidR="001C7867" w:rsidRPr="007154D4" w:rsidRDefault="001C7867" w:rsidP="000631BD">
            <w:pPr>
              <w:tabs>
                <w:tab w:val="left" w:pos="380"/>
              </w:tabs>
              <w:suppressAutoHyphens/>
              <w:snapToGri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15</w:t>
            </w:r>
          </w:p>
        </w:tc>
      </w:tr>
      <w:tr w:rsidR="001C7867" w:rsidRPr="00C21C93" w:rsidTr="000631BD">
        <w:trPr>
          <w:trHeight w:val="558"/>
        </w:trPr>
        <w:tc>
          <w:tcPr>
            <w:cnfStyle w:val="001000000000" w:firstRow="0" w:lastRow="0" w:firstColumn="1" w:lastColumn="0" w:oddVBand="0" w:evenVBand="0" w:oddHBand="0" w:evenHBand="0" w:firstRowFirstColumn="0" w:firstRowLastColumn="0" w:lastRowFirstColumn="0" w:lastRowLastColumn="0"/>
            <w:tcW w:w="256" w:type="pct"/>
          </w:tcPr>
          <w:p w:rsidR="001C7867" w:rsidRPr="007154D4" w:rsidRDefault="001C7867" w:rsidP="000631BD">
            <w:pPr>
              <w:pStyle w:val="PargrafodaLista"/>
              <w:numPr>
                <w:ilvl w:val="0"/>
                <w:numId w:val="25"/>
              </w:numPr>
              <w:tabs>
                <w:tab w:val="left" w:pos="380"/>
              </w:tabs>
              <w:suppressAutoHyphens/>
              <w:spacing w:line="360" w:lineRule="auto"/>
              <w:ind w:left="426" w:hanging="425"/>
              <w:jc w:val="center"/>
              <w:rPr>
                <w:rFonts w:ascii="Arial" w:hAnsi="Arial" w:cs="Arial"/>
                <w:sz w:val="28"/>
              </w:rPr>
            </w:pPr>
          </w:p>
        </w:tc>
        <w:tc>
          <w:tcPr>
            <w:tcW w:w="1836" w:type="pct"/>
          </w:tcPr>
          <w:p w:rsidR="001C7867" w:rsidRPr="007154D4" w:rsidRDefault="001C7867" w:rsidP="000631BD">
            <w:pPr>
              <w:tabs>
                <w:tab w:val="left" w:pos="380"/>
              </w:tabs>
              <w:suppressAutoHyphens/>
              <w:spacing w:line="360" w:lineRule="auto"/>
              <w:ind w:left="1"/>
              <w:cnfStyle w:val="000000000000" w:firstRow="0" w:lastRow="0" w:firstColumn="0" w:lastColumn="0" w:oddVBand="0" w:evenVBand="0" w:oddHBand="0" w:evenHBand="0" w:firstRowFirstColumn="0" w:firstRowLastColumn="0" w:lastRowFirstColumn="0" w:lastRowLastColumn="0"/>
              <w:rPr>
                <w:rFonts w:ascii="Arial" w:hAnsi="Arial" w:cs="Arial"/>
              </w:rPr>
            </w:pPr>
            <w:r w:rsidRPr="007154D4">
              <w:rPr>
                <w:rFonts w:ascii="Arial" w:hAnsi="Arial" w:cs="Arial"/>
              </w:rPr>
              <w:t>Reproduzir melodias por imitação</w:t>
            </w:r>
          </w:p>
        </w:tc>
        <w:tc>
          <w:tcPr>
            <w:tcW w:w="2603" w:type="pct"/>
          </w:tcPr>
          <w:p w:rsidR="001C7867" w:rsidRPr="007154D4" w:rsidRDefault="001C7867" w:rsidP="000631BD">
            <w:pPr>
              <w:tabs>
                <w:tab w:val="left" w:pos="38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154D4">
              <w:rPr>
                <w:rFonts w:ascii="Arial" w:hAnsi="Arial" w:cs="Arial"/>
              </w:rPr>
              <w:t xml:space="preserve">Avaliar a capacidade de reprodução e memorização melódica </w:t>
            </w:r>
          </w:p>
        </w:tc>
        <w:tc>
          <w:tcPr>
            <w:tcW w:w="305" w:type="pct"/>
          </w:tcPr>
          <w:p w:rsidR="001C7867" w:rsidRPr="007154D4" w:rsidRDefault="001C7867" w:rsidP="000631BD">
            <w:pPr>
              <w:tabs>
                <w:tab w:val="left" w:pos="380"/>
              </w:tabs>
              <w:suppressAutoHyphen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154D4">
              <w:rPr>
                <w:rFonts w:ascii="Arial" w:hAnsi="Arial" w:cs="Arial"/>
              </w:rPr>
              <w:t>10</w:t>
            </w:r>
          </w:p>
        </w:tc>
      </w:tr>
      <w:tr w:rsidR="001C7867" w:rsidRPr="00C21C93" w:rsidTr="000631B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56" w:type="pct"/>
          </w:tcPr>
          <w:p w:rsidR="001C7867" w:rsidRPr="007154D4" w:rsidRDefault="001C7867" w:rsidP="000631BD">
            <w:pPr>
              <w:pStyle w:val="PargrafodaLista"/>
              <w:numPr>
                <w:ilvl w:val="0"/>
                <w:numId w:val="25"/>
              </w:numPr>
              <w:tabs>
                <w:tab w:val="left" w:pos="380"/>
              </w:tabs>
              <w:suppressAutoHyphens/>
              <w:spacing w:line="360" w:lineRule="auto"/>
              <w:ind w:left="426" w:hanging="425"/>
              <w:jc w:val="center"/>
              <w:rPr>
                <w:rFonts w:ascii="Arial" w:hAnsi="Arial" w:cs="Arial"/>
                <w:sz w:val="28"/>
              </w:rPr>
            </w:pPr>
          </w:p>
        </w:tc>
        <w:tc>
          <w:tcPr>
            <w:tcW w:w="1836" w:type="pct"/>
          </w:tcPr>
          <w:p w:rsidR="001C7867" w:rsidRPr="007154D4" w:rsidRDefault="001C7867" w:rsidP="000631BD">
            <w:pPr>
              <w:tabs>
                <w:tab w:val="left" w:pos="380"/>
              </w:tabs>
              <w:suppressAutoHyphens/>
              <w:spacing w:line="360" w:lineRule="auto"/>
              <w:ind w:left="1"/>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Entoar uma melodia/canção conhecida</w:t>
            </w:r>
          </w:p>
        </w:tc>
        <w:tc>
          <w:tcPr>
            <w:tcW w:w="2603" w:type="pct"/>
          </w:tcPr>
          <w:p w:rsidR="001C7867" w:rsidRPr="007154D4" w:rsidRDefault="001C7867" w:rsidP="000631BD">
            <w:pPr>
              <w:tabs>
                <w:tab w:val="left" w:pos="38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Avaliar a memória auditiva e a afinação do aluno ao entoar uma melodia</w:t>
            </w:r>
          </w:p>
        </w:tc>
        <w:tc>
          <w:tcPr>
            <w:tcW w:w="305" w:type="pct"/>
          </w:tcPr>
          <w:p w:rsidR="001C7867" w:rsidRPr="007154D4" w:rsidRDefault="001C7867" w:rsidP="000631BD">
            <w:pPr>
              <w:tabs>
                <w:tab w:val="left" w:pos="380"/>
              </w:tabs>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15</w:t>
            </w:r>
          </w:p>
        </w:tc>
      </w:tr>
    </w:tbl>
    <w:p w:rsidR="001C7867" w:rsidRDefault="001C7867" w:rsidP="001C7867">
      <w:pPr>
        <w:pStyle w:val="PargrafodaLista"/>
        <w:spacing w:line="360" w:lineRule="auto"/>
        <w:ind w:left="1080"/>
        <w:jc w:val="both"/>
        <w:rPr>
          <w:rFonts w:ascii="Arial" w:hAnsi="Arial" w:cs="Arial"/>
        </w:rPr>
      </w:pPr>
    </w:p>
    <w:p w:rsidR="001C7867" w:rsidRPr="006C4BAA" w:rsidRDefault="00F401D4" w:rsidP="00666DA3">
      <w:pPr>
        <w:pStyle w:val="PargrafodaLista"/>
        <w:numPr>
          <w:ilvl w:val="0"/>
          <w:numId w:val="27"/>
        </w:numPr>
        <w:spacing w:line="360" w:lineRule="auto"/>
        <w:jc w:val="both"/>
        <w:rPr>
          <w:rFonts w:ascii="Arial" w:hAnsi="Arial" w:cs="Arial"/>
          <w:b/>
        </w:rPr>
      </w:pPr>
      <w:r w:rsidRPr="006C4BAA">
        <w:rPr>
          <w:rFonts w:ascii="Arial" w:hAnsi="Arial" w:cs="Arial"/>
          <w:b/>
        </w:rPr>
        <w:t>E</w:t>
      </w:r>
      <w:r w:rsidR="001C7867" w:rsidRPr="006C4BAA">
        <w:rPr>
          <w:rFonts w:ascii="Arial" w:hAnsi="Arial" w:cs="Arial"/>
          <w:b/>
        </w:rPr>
        <w:t xml:space="preserve">xecução Instrumental </w:t>
      </w:r>
    </w:p>
    <w:p w:rsidR="00F401D4" w:rsidRDefault="00F401D4" w:rsidP="00F401D4">
      <w:pPr>
        <w:pStyle w:val="PargrafodaLista"/>
        <w:numPr>
          <w:ilvl w:val="0"/>
          <w:numId w:val="19"/>
        </w:numPr>
        <w:spacing w:line="360" w:lineRule="auto"/>
        <w:jc w:val="both"/>
        <w:rPr>
          <w:rFonts w:ascii="Arial" w:hAnsi="Arial" w:cs="Arial"/>
        </w:rPr>
      </w:pPr>
      <w:r w:rsidRPr="00E2591F">
        <w:rPr>
          <w:rFonts w:ascii="Arial" w:hAnsi="Arial" w:cs="Arial"/>
        </w:rPr>
        <w:t xml:space="preserve">Este momento de avaliação terá uma ponderação de </w:t>
      </w:r>
      <w:r>
        <w:rPr>
          <w:rFonts w:ascii="Arial" w:hAnsi="Arial" w:cs="Arial"/>
          <w:u w:val="single"/>
        </w:rPr>
        <w:t>5</w:t>
      </w:r>
      <w:r w:rsidRPr="00E2591F">
        <w:rPr>
          <w:rFonts w:ascii="Arial" w:hAnsi="Arial" w:cs="Arial"/>
          <w:u w:val="single"/>
        </w:rPr>
        <w:t>0%</w:t>
      </w:r>
      <w:r w:rsidRPr="00E2591F">
        <w:rPr>
          <w:rFonts w:ascii="Arial" w:hAnsi="Arial" w:cs="Arial"/>
        </w:rPr>
        <w:t xml:space="preserve"> da classificação final atribuída ao candidato. </w:t>
      </w:r>
    </w:p>
    <w:p w:rsidR="00F401D4" w:rsidRPr="00F401D4" w:rsidRDefault="00F401D4" w:rsidP="00F401D4">
      <w:pPr>
        <w:pStyle w:val="PargrafodaLista"/>
        <w:numPr>
          <w:ilvl w:val="0"/>
          <w:numId w:val="19"/>
        </w:numPr>
        <w:spacing w:line="360" w:lineRule="auto"/>
        <w:jc w:val="both"/>
        <w:rPr>
          <w:rFonts w:ascii="Arial" w:hAnsi="Arial" w:cs="Arial"/>
        </w:rPr>
      </w:pPr>
      <w:r>
        <w:rPr>
          <w:rFonts w:ascii="Arial" w:hAnsi="Arial" w:cs="Arial"/>
        </w:rPr>
        <w:t>Os candidatos terão de executar</w:t>
      </w:r>
      <w:r w:rsidRPr="00D00C0E">
        <w:rPr>
          <w:rFonts w:ascii="Arial" w:hAnsi="Arial" w:cs="Arial"/>
        </w:rPr>
        <w:t xml:space="preserve"> três peças </w:t>
      </w:r>
      <w:r>
        <w:rPr>
          <w:rFonts w:ascii="Arial" w:hAnsi="Arial" w:cs="Arial"/>
        </w:rPr>
        <w:t xml:space="preserve">no instrumento </w:t>
      </w:r>
      <w:r w:rsidRPr="00D00C0E">
        <w:rPr>
          <w:rFonts w:ascii="Arial" w:hAnsi="Arial" w:cs="Arial"/>
        </w:rPr>
        <w:t>de dificuldade equivalente à peça modelo de cada instrume</w:t>
      </w:r>
      <w:r w:rsidR="00DB7108">
        <w:rPr>
          <w:rFonts w:ascii="Arial" w:hAnsi="Arial" w:cs="Arial"/>
        </w:rPr>
        <w:t>nto, disponível para consulta no Site</w:t>
      </w:r>
      <w:r w:rsidRPr="00D00C0E">
        <w:rPr>
          <w:rFonts w:ascii="Arial" w:hAnsi="Arial" w:cs="Arial"/>
        </w:rPr>
        <w:t xml:space="preserve"> do Agrupamento. O aluno deverá ainda realizar uma leitura à primeira vista de dificuldade reduzida</w:t>
      </w:r>
      <w:r>
        <w:rPr>
          <w:rFonts w:ascii="Arial" w:hAnsi="Arial" w:cs="Arial"/>
        </w:rPr>
        <w:t>.</w:t>
      </w:r>
    </w:p>
    <w:p w:rsidR="001C7867" w:rsidRPr="00FD0777" w:rsidRDefault="001C7867" w:rsidP="001C7867">
      <w:pPr>
        <w:pStyle w:val="PargrafodaLista"/>
        <w:numPr>
          <w:ilvl w:val="0"/>
          <w:numId w:val="19"/>
        </w:numPr>
        <w:spacing w:line="360" w:lineRule="auto"/>
        <w:jc w:val="both"/>
        <w:rPr>
          <w:rFonts w:ascii="Arial" w:hAnsi="Arial" w:cs="Arial"/>
        </w:rPr>
      </w:pPr>
      <w:r w:rsidRPr="00FD0777">
        <w:rPr>
          <w:rFonts w:ascii="Arial" w:hAnsi="Arial" w:cs="Arial"/>
        </w:rPr>
        <w:t xml:space="preserve">Esta prova tem por objetivo avaliar as competências técnicas e interpretativas do candidato no instrumento. </w:t>
      </w:r>
    </w:p>
    <w:p w:rsidR="001C7867" w:rsidRDefault="001C7867" w:rsidP="001C7867">
      <w:pPr>
        <w:pStyle w:val="PargrafodaLista"/>
        <w:numPr>
          <w:ilvl w:val="0"/>
          <w:numId w:val="19"/>
        </w:numPr>
        <w:spacing w:line="360" w:lineRule="auto"/>
        <w:jc w:val="both"/>
        <w:rPr>
          <w:rFonts w:ascii="Arial" w:hAnsi="Arial" w:cs="Arial"/>
        </w:rPr>
      </w:pPr>
      <w:r w:rsidRPr="00FD0777">
        <w:rPr>
          <w:rFonts w:ascii="Arial" w:hAnsi="Arial" w:cs="Arial"/>
        </w:rPr>
        <w:lastRenderedPageBreak/>
        <w:t xml:space="preserve">Compete ao candidato trazer o seu próprio instrumento (com a exceção do Piano) e cópias das partituras das peças que irá tocar. </w:t>
      </w:r>
    </w:p>
    <w:p w:rsidR="00CB391A" w:rsidRPr="00CB391A" w:rsidRDefault="00CB391A" w:rsidP="00CB391A">
      <w:pPr>
        <w:pStyle w:val="PargrafodaLista"/>
        <w:numPr>
          <w:ilvl w:val="0"/>
          <w:numId w:val="19"/>
        </w:numPr>
        <w:spacing w:line="360" w:lineRule="auto"/>
        <w:jc w:val="both"/>
        <w:rPr>
          <w:rFonts w:ascii="Arial" w:hAnsi="Arial" w:cs="Arial"/>
        </w:rPr>
      </w:pPr>
      <w:r>
        <w:rPr>
          <w:rFonts w:ascii="Arial" w:hAnsi="Arial" w:cs="Arial"/>
        </w:rPr>
        <w:t xml:space="preserve">A </w:t>
      </w:r>
      <w:r w:rsidRPr="00E2591F">
        <w:rPr>
          <w:rFonts w:ascii="Arial" w:hAnsi="Arial" w:cs="Arial"/>
        </w:rPr>
        <w:t xml:space="preserve">Prova de </w:t>
      </w:r>
      <w:r>
        <w:rPr>
          <w:rFonts w:ascii="Arial" w:hAnsi="Arial" w:cs="Arial"/>
        </w:rPr>
        <w:t xml:space="preserve">Execução Instrumental </w:t>
      </w:r>
      <w:r w:rsidRPr="00E2591F">
        <w:rPr>
          <w:rFonts w:ascii="Arial" w:hAnsi="Arial" w:cs="Arial"/>
        </w:rPr>
        <w:t xml:space="preserve">para candidatos </w:t>
      </w:r>
      <w:r>
        <w:rPr>
          <w:rFonts w:ascii="Arial" w:hAnsi="Arial" w:cs="Arial"/>
        </w:rPr>
        <w:t>com</w:t>
      </w:r>
      <w:r w:rsidR="00DB0C9E">
        <w:rPr>
          <w:rFonts w:ascii="Arial" w:hAnsi="Arial" w:cs="Arial"/>
        </w:rPr>
        <w:t xml:space="preserve"> </w:t>
      </w:r>
      <w:r>
        <w:rPr>
          <w:rFonts w:ascii="Arial" w:hAnsi="Arial" w:cs="Arial"/>
        </w:rPr>
        <w:t>conhecimentos musicais</w:t>
      </w:r>
      <w:r w:rsidR="00DB0C9E">
        <w:rPr>
          <w:rFonts w:ascii="Arial" w:hAnsi="Arial" w:cs="Arial"/>
        </w:rPr>
        <w:t xml:space="preserve"> </w:t>
      </w:r>
      <w:r>
        <w:rPr>
          <w:rFonts w:ascii="Arial" w:hAnsi="Arial" w:cs="Arial"/>
        </w:rPr>
        <w:t>obedece ao seguinte modelo</w:t>
      </w:r>
      <w:r w:rsidRPr="000E74F6">
        <w:rPr>
          <w:rFonts w:ascii="Arial" w:hAnsi="Arial" w:cs="Arial"/>
        </w:rPr>
        <w:t>:</w:t>
      </w:r>
    </w:p>
    <w:p w:rsidR="00B96922" w:rsidRDefault="00B96922" w:rsidP="00B96922">
      <w:pPr>
        <w:pStyle w:val="PargrafodaLista"/>
        <w:spacing w:line="360" w:lineRule="auto"/>
        <w:ind w:left="1080"/>
        <w:jc w:val="both"/>
        <w:rPr>
          <w:rFonts w:ascii="Arial" w:hAnsi="Arial" w:cs="Arial"/>
        </w:rPr>
      </w:pPr>
    </w:p>
    <w:tbl>
      <w:tblPr>
        <w:tblStyle w:val="GridTable4"/>
        <w:tblW w:w="5000" w:type="pct"/>
        <w:tblLook w:val="04A0" w:firstRow="1" w:lastRow="0" w:firstColumn="1" w:lastColumn="0" w:noHBand="0" w:noVBand="1"/>
      </w:tblPr>
      <w:tblGrid>
        <w:gridCol w:w="450"/>
        <w:gridCol w:w="3200"/>
        <w:gridCol w:w="4539"/>
        <w:gridCol w:w="531"/>
      </w:tblGrid>
      <w:tr w:rsidR="00B96922" w:rsidRPr="00C21C93" w:rsidTr="00063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 w:type="pct"/>
          </w:tcPr>
          <w:p w:rsidR="00B96922" w:rsidRPr="007154D4" w:rsidRDefault="00B96922" w:rsidP="000631BD">
            <w:pPr>
              <w:pStyle w:val="PargrafodaLista"/>
              <w:tabs>
                <w:tab w:val="left" w:pos="380"/>
              </w:tabs>
              <w:suppressAutoHyphens/>
              <w:snapToGrid w:val="0"/>
              <w:spacing w:line="360" w:lineRule="auto"/>
              <w:ind w:left="0"/>
              <w:jc w:val="center"/>
              <w:rPr>
                <w:rFonts w:ascii="Arial" w:hAnsi="Arial" w:cs="Arial"/>
                <w:caps/>
              </w:rPr>
            </w:pPr>
          </w:p>
        </w:tc>
        <w:tc>
          <w:tcPr>
            <w:tcW w:w="1836" w:type="pct"/>
          </w:tcPr>
          <w:p w:rsidR="00B96922" w:rsidRPr="007154D4" w:rsidRDefault="00B96922" w:rsidP="000631BD">
            <w:pPr>
              <w:pStyle w:val="PargrafodaLista"/>
              <w:tabs>
                <w:tab w:val="left" w:pos="380"/>
              </w:tabs>
              <w:suppressAutoHyphens/>
              <w:snapToGrid w:val="0"/>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aps/>
              </w:rPr>
            </w:pPr>
            <w:r w:rsidRPr="007154D4">
              <w:rPr>
                <w:rFonts w:ascii="Arial" w:hAnsi="Arial" w:cs="Arial"/>
                <w:caps/>
              </w:rPr>
              <w:t>ContEúdos / Exercícios</w:t>
            </w:r>
          </w:p>
        </w:tc>
        <w:tc>
          <w:tcPr>
            <w:tcW w:w="2603" w:type="pct"/>
          </w:tcPr>
          <w:p w:rsidR="00B96922" w:rsidRPr="007154D4" w:rsidRDefault="00B96922" w:rsidP="000631BD">
            <w:pPr>
              <w:pStyle w:val="PargrafodaLista"/>
              <w:tabs>
                <w:tab w:val="left" w:pos="380"/>
              </w:tabs>
              <w:suppressAutoHyphens/>
              <w:snapToGrid w:val="0"/>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aps/>
              </w:rPr>
            </w:pPr>
            <w:r w:rsidRPr="007154D4">
              <w:rPr>
                <w:rFonts w:ascii="Arial" w:hAnsi="Arial" w:cs="Arial"/>
                <w:caps/>
              </w:rPr>
              <w:t>Objetivos</w:t>
            </w:r>
          </w:p>
        </w:tc>
        <w:tc>
          <w:tcPr>
            <w:tcW w:w="305" w:type="pct"/>
          </w:tcPr>
          <w:p w:rsidR="00B96922" w:rsidRPr="007154D4" w:rsidRDefault="00B96922" w:rsidP="000631BD">
            <w:pPr>
              <w:pStyle w:val="PargrafodaLista"/>
              <w:tabs>
                <w:tab w:val="left" w:pos="380"/>
              </w:tabs>
              <w:suppressAutoHyphens/>
              <w:snapToGrid w:val="0"/>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aps/>
              </w:rPr>
            </w:pPr>
            <w:r w:rsidRPr="007154D4">
              <w:rPr>
                <w:rFonts w:ascii="Arial" w:hAnsi="Arial" w:cs="Arial"/>
                <w:caps/>
              </w:rPr>
              <w:t>%</w:t>
            </w:r>
          </w:p>
        </w:tc>
      </w:tr>
      <w:tr w:rsidR="00B96922" w:rsidRPr="00C21C93" w:rsidTr="000631B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56" w:type="pct"/>
          </w:tcPr>
          <w:p w:rsidR="00B96922" w:rsidRPr="00B96922" w:rsidRDefault="00B96922" w:rsidP="00B96922">
            <w:pPr>
              <w:tabs>
                <w:tab w:val="left" w:pos="380"/>
              </w:tabs>
              <w:suppressAutoHyphens/>
              <w:spacing w:line="360" w:lineRule="auto"/>
              <w:jc w:val="center"/>
              <w:rPr>
                <w:rFonts w:ascii="Arial" w:hAnsi="Arial" w:cs="Arial"/>
                <w:sz w:val="28"/>
              </w:rPr>
            </w:pPr>
            <w:r>
              <w:rPr>
                <w:rFonts w:ascii="Arial" w:hAnsi="Arial" w:cs="Arial"/>
                <w:sz w:val="28"/>
              </w:rPr>
              <w:t>1.</w:t>
            </w:r>
          </w:p>
        </w:tc>
        <w:tc>
          <w:tcPr>
            <w:tcW w:w="1836" w:type="pct"/>
          </w:tcPr>
          <w:p w:rsidR="00B96922" w:rsidRPr="007154D4" w:rsidRDefault="00B96922" w:rsidP="000631BD">
            <w:pPr>
              <w:tabs>
                <w:tab w:val="left" w:pos="380"/>
              </w:tabs>
              <w:suppressAutoHyphens/>
              <w:spacing w:line="360" w:lineRule="auto"/>
              <w:ind w:left="1"/>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Execução Instrumental (3 Peças e 1 Leitura à primeira vista)</w:t>
            </w:r>
          </w:p>
        </w:tc>
        <w:tc>
          <w:tcPr>
            <w:tcW w:w="2603" w:type="pct"/>
          </w:tcPr>
          <w:p w:rsidR="00B96922" w:rsidRPr="007154D4" w:rsidRDefault="00B96922" w:rsidP="000631BD">
            <w:pPr>
              <w:tabs>
                <w:tab w:val="left" w:pos="38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Avaliar o domínio do instrumento</w:t>
            </w:r>
          </w:p>
        </w:tc>
        <w:tc>
          <w:tcPr>
            <w:tcW w:w="305" w:type="pct"/>
          </w:tcPr>
          <w:p w:rsidR="00B96922" w:rsidRPr="007154D4" w:rsidRDefault="00B96922" w:rsidP="000631BD">
            <w:pPr>
              <w:tabs>
                <w:tab w:val="left" w:pos="380"/>
              </w:tabs>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154D4">
              <w:rPr>
                <w:rFonts w:ascii="Arial" w:hAnsi="Arial" w:cs="Arial"/>
              </w:rPr>
              <w:t>50</w:t>
            </w:r>
          </w:p>
        </w:tc>
      </w:tr>
    </w:tbl>
    <w:p w:rsidR="001C7867" w:rsidRPr="001B108B" w:rsidRDefault="001C7867" w:rsidP="001C7867">
      <w:pPr>
        <w:spacing w:line="360" w:lineRule="auto"/>
        <w:jc w:val="both"/>
        <w:rPr>
          <w:rFonts w:ascii="Arial" w:hAnsi="Arial" w:cs="Arial"/>
        </w:rPr>
      </w:pPr>
    </w:p>
    <w:p w:rsidR="001C7867" w:rsidRDefault="001C7867" w:rsidP="001C7867">
      <w:pPr>
        <w:spacing w:line="360" w:lineRule="auto"/>
        <w:jc w:val="both"/>
        <w:rPr>
          <w:rFonts w:ascii="Arial" w:hAnsi="Arial" w:cs="Arial"/>
          <w:b/>
          <w:sz w:val="24"/>
        </w:rPr>
      </w:pPr>
      <w:r w:rsidRPr="00FD0777">
        <w:rPr>
          <w:rFonts w:ascii="Arial" w:hAnsi="Arial" w:cs="Arial"/>
          <w:b/>
          <w:sz w:val="24"/>
        </w:rPr>
        <w:t xml:space="preserve">6º </w:t>
      </w:r>
      <w:r>
        <w:rPr>
          <w:rFonts w:ascii="Arial" w:hAnsi="Arial" w:cs="Arial"/>
          <w:b/>
          <w:sz w:val="24"/>
        </w:rPr>
        <w:t xml:space="preserve">- </w:t>
      </w:r>
      <w:r w:rsidRPr="00FD0777">
        <w:rPr>
          <w:rFonts w:ascii="Arial" w:hAnsi="Arial" w:cs="Arial"/>
          <w:b/>
          <w:sz w:val="24"/>
        </w:rPr>
        <w:t>Cl</w:t>
      </w:r>
      <w:r>
        <w:rPr>
          <w:rFonts w:ascii="Arial" w:hAnsi="Arial" w:cs="Arial"/>
          <w:b/>
          <w:sz w:val="24"/>
        </w:rPr>
        <w:t>assificação da Prova de Seleção</w:t>
      </w:r>
    </w:p>
    <w:p w:rsidR="001C7867" w:rsidRDefault="001C7867" w:rsidP="001C7867">
      <w:pPr>
        <w:pStyle w:val="PargrafodaLista"/>
        <w:numPr>
          <w:ilvl w:val="0"/>
          <w:numId w:val="20"/>
        </w:numPr>
        <w:spacing w:line="360" w:lineRule="auto"/>
        <w:jc w:val="both"/>
        <w:rPr>
          <w:rFonts w:ascii="Arial" w:hAnsi="Arial" w:cs="Arial"/>
        </w:rPr>
      </w:pPr>
      <w:r>
        <w:rPr>
          <w:rFonts w:ascii="Arial" w:hAnsi="Arial" w:cs="Arial"/>
        </w:rPr>
        <w:t xml:space="preserve">A classificação da Prova de Seleção para os candidatos </w:t>
      </w:r>
      <w:r w:rsidRPr="001509FB">
        <w:rPr>
          <w:rFonts w:ascii="Arial" w:hAnsi="Arial" w:cs="Arial"/>
          <w:b/>
        </w:rPr>
        <w:t>sem conhecimentos</w:t>
      </w:r>
      <w:r>
        <w:rPr>
          <w:rFonts w:ascii="Arial" w:hAnsi="Arial" w:cs="Arial"/>
        </w:rPr>
        <w:t xml:space="preserve"> musicais é expressa em percentagem e é obtida da seguinte fórmula: </w:t>
      </w:r>
    </w:p>
    <w:p w:rsidR="001C7867" w:rsidRDefault="001C7867" w:rsidP="001C7867">
      <w:pPr>
        <w:pStyle w:val="PargrafodaLista"/>
        <w:spacing w:line="360" w:lineRule="auto"/>
        <w:jc w:val="both"/>
        <w:rPr>
          <w:rFonts w:ascii="Arial" w:hAnsi="Arial" w:cs="Arial"/>
        </w:rPr>
      </w:pPr>
    </w:p>
    <w:tbl>
      <w:tblPr>
        <w:tblStyle w:val="Tabelacomgrelha"/>
        <w:tblW w:w="9639" w:type="dxa"/>
        <w:tblInd w:w="-572" w:type="dxa"/>
        <w:tblLook w:val="04A0" w:firstRow="1" w:lastRow="0" w:firstColumn="1" w:lastColumn="0" w:noHBand="0" w:noVBand="1"/>
      </w:tblPr>
      <w:tblGrid>
        <w:gridCol w:w="9639"/>
      </w:tblGrid>
      <w:tr w:rsidR="001C7867" w:rsidTr="000631BD">
        <w:tc>
          <w:tcPr>
            <w:tcW w:w="9639" w:type="dxa"/>
            <w:shd w:val="clear" w:color="auto" w:fill="AEAAAA" w:themeFill="background2" w:themeFillShade="BF"/>
          </w:tcPr>
          <w:p w:rsidR="001C7867" w:rsidRDefault="001C7867" w:rsidP="000631BD">
            <w:pPr>
              <w:pStyle w:val="PargrafodaLista"/>
              <w:spacing w:line="360" w:lineRule="auto"/>
              <w:ind w:left="0"/>
              <w:jc w:val="center"/>
              <w:rPr>
                <w:rFonts w:ascii="Arial" w:hAnsi="Arial" w:cs="Arial"/>
              </w:rPr>
            </w:pPr>
            <w:r>
              <w:rPr>
                <w:rFonts w:ascii="Arial" w:hAnsi="Arial" w:cs="Arial"/>
              </w:rPr>
              <w:t>Classificação da Prova de Aptidão Musical = 100%</w:t>
            </w:r>
          </w:p>
        </w:tc>
      </w:tr>
    </w:tbl>
    <w:p w:rsidR="001C7867" w:rsidRDefault="001C7867" w:rsidP="001C7867">
      <w:pPr>
        <w:pStyle w:val="PargrafodaLista"/>
        <w:spacing w:line="360" w:lineRule="auto"/>
        <w:jc w:val="center"/>
        <w:rPr>
          <w:rFonts w:ascii="Arial" w:hAnsi="Arial" w:cs="Arial"/>
        </w:rPr>
      </w:pPr>
    </w:p>
    <w:p w:rsidR="001C7867" w:rsidRDefault="001C7867" w:rsidP="001C7867">
      <w:pPr>
        <w:pStyle w:val="PargrafodaLista"/>
        <w:numPr>
          <w:ilvl w:val="0"/>
          <w:numId w:val="20"/>
        </w:numPr>
        <w:spacing w:line="360" w:lineRule="auto"/>
        <w:jc w:val="both"/>
        <w:rPr>
          <w:rFonts w:ascii="Arial" w:hAnsi="Arial" w:cs="Arial"/>
        </w:rPr>
      </w:pPr>
      <w:r w:rsidRPr="00FD0777">
        <w:rPr>
          <w:rFonts w:ascii="Arial" w:hAnsi="Arial" w:cs="Arial"/>
        </w:rPr>
        <w:t>A classificação da Prov</w:t>
      </w:r>
      <w:r>
        <w:rPr>
          <w:rFonts w:ascii="Arial" w:hAnsi="Arial" w:cs="Arial"/>
        </w:rPr>
        <w:t xml:space="preserve">a de Seleção para os candidatos </w:t>
      </w:r>
      <w:r w:rsidRPr="001509FB">
        <w:rPr>
          <w:rFonts w:ascii="Arial" w:hAnsi="Arial" w:cs="Arial"/>
          <w:b/>
        </w:rPr>
        <w:t>com conhecimentos</w:t>
      </w:r>
      <w:r w:rsidRPr="00FD0777">
        <w:rPr>
          <w:rFonts w:ascii="Arial" w:hAnsi="Arial" w:cs="Arial"/>
        </w:rPr>
        <w:t xml:space="preserve"> musicais é expressa em percentagem e é obtida da seguinte fórmula: </w:t>
      </w:r>
    </w:p>
    <w:p w:rsidR="001C7867" w:rsidRPr="00FD0777" w:rsidRDefault="001C7867" w:rsidP="001C7867">
      <w:pPr>
        <w:pStyle w:val="PargrafodaLista"/>
        <w:spacing w:line="360" w:lineRule="auto"/>
        <w:jc w:val="both"/>
        <w:rPr>
          <w:rFonts w:ascii="Arial" w:hAnsi="Arial" w:cs="Arial"/>
        </w:rPr>
      </w:pPr>
    </w:p>
    <w:tbl>
      <w:tblPr>
        <w:tblStyle w:val="Tabelacomgrelha"/>
        <w:tblW w:w="9639" w:type="dxa"/>
        <w:tblInd w:w="-572" w:type="dxa"/>
        <w:tblLook w:val="04A0" w:firstRow="1" w:lastRow="0" w:firstColumn="1" w:lastColumn="0" w:noHBand="0" w:noVBand="1"/>
      </w:tblPr>
      <w:tblGrid>
        <w:gridCol w:w="9639"/>
      </w:tblGrid>
      <w:tr w:rsidR="001C7867" w:rsidTr="000631BD">
        <w:tc>
          <w:tcPr>
            <w:tcW w:w="9639" w:type="dxa"/>
            <w:shd w:val="clear" w:color="auto" w:fill="AEAAAA" w:themeFill="background2" w:themeFillShade="BF"/>
          </w:tcPr>
          <w:p w:rsidR="001C7867" w:rsidRDefault="001C7867" w:rsidP="000631BD">
            <w:pPr>
              <w:pStyle w:val="PargrafodaLista"/>
              <w:spacing w:line="360" w:lineRule="auto"/>
              <w:ind w:left="0"/>
              <w:jc w:val="center"/>
              <w:rPr>
                <w:rFonts w:ascii="Arial" w:hAnsi="Arial" w:cs="Arial"/>
              </w:rPr>
            </w:pPr>
            <w:r>
              <w:rPr>
                <w:rFonts w:ascii="Arial" w:hAnsi="Arial" w:cs="Arial"/>
              </w:rPr>
              <w:t>Classificação da Prova de Aptidão Musical, 50% + Classificação da Prova de execução Instrumental, 50%.</w:t>
            </w:r>
          </w:p>
        </w:tc>
      </w:tr>
    </w:tbl>
    <w:p w:rsidR="001C7867" w:rsidRPr="006C4BAA" w:rsidRDefault="001C7867" w:rsidP="006C4BAA">
      <w:pPr>
        <w:spacing w:line="360" w:lineRule="auto"/>
        <w:jc w:val="both"/>
        <w:rPr>
          <w:rFonts w:ascii="Arial" w:hAnsi="Arial" w:cs="Arial"/>
        </w:rPr>
      </w:pPr>
    </w:p>
    <w:p w:rsidR="001C7867" w:rsidRDefault="001C7867" w:rsidP="001C7867">
      <w:pPr>
        <w:spacing w:line="360" w:lineRule="auto"/>
        <w:rPr>
          <w:rFonts w:ascii="Arial" w:hAnsi="Arial" w:cs="Arial"/>
          <w:b/>
          <w:sz w:val="24"/>
        </w:rPr>
      </w:pPr>
      <w:r>
        <w:rPr>
          <w:rFonts w:ascii="Arial" w:hAnsi="Arial" w:cs="Arial"/>
          <w:b/>
          <w:sz w:val="24"/>
        </w:rPr>
        <w:t>7º - Vagas e resultados</w:t>
      </w:r>
    </w:p>
    <w:p w:rsidR="001C7867" w:rsidRDefault="001C7867" w:rsidP="001C7867">
      <w:pPr>
        <w:pStyle w:val="PargrafodaLista"/>
        <w:numPr>
          <w:ilvl w:val="0"/>
          <w:numId w:val="22"/>
        </w:numPr>
        <w:spacing w:line="360" w:lineRule="auto"/>
        <w:jc w:val="both"/>
        <w:rPr>
          <w:rFonts w:ascii="Arial" w:hAnsi="Arial" w:cs="Arial"/>
        </w:rPr>
      </w:pPr>
      <w:r>
        <w:rPr>
          <w:rFonts w:ascii="Arial" w:hAnsi="Arial" w:cs="Arial"/>
        </w:rPr>
        <w:t>Os Candidatos são considerados “aptos” na Prova de Seleção se tiverem uma classificação igual ou superior a 50%.</w:t>
      </w:r>
    </w:p>
    <w:p w:rsidR="001C7867" w:rsidRDefault="001C7867" w:rsidP="001C7867">
      <w:pPr>
        <w:pStyle w:val="PargrafodaLista"/>
        <w:numPr>
          <w:ilvl w:val="0"/>
          <w:numId w:val="22"/>
        </w:numPr>
        <w:spacing w:line="360" w:lineRule="auto"/>
        <w:jc w:val="both"/>
        <w:rPr>
          <w:rFonts w:ascii="Arial" w:hAnsi="Arial" w:cs="Arial"/>
        </w:rPr>
      </w:pPr>
      <w:r>
        <w:rPr>
          <w:rFonts w:ascii="Arial" w:hAnsi="Arial" w:cs="Arial"/>
        </w:rPr>
        <w:t>Os candidatos dados como “aptos” serão seriados segundo as classificações percentuais obtidas na Prova de Seleção e admitidos consoante o número de vagas existente.</w:t>
      </w:r>
    </w:p>
    <w:p w:rsidR="001C7867" w:rsidRDefault="001C7867" w:rsidP="001C7867">
      <w:pPr>
        <w:pStyle w:val="PargrafodaLista"/>
        <w:numPr>
          <w:ilvl w:val="0"/>
          <w:numId w:val="22"/>
        </w:numPr>
        <w:spacing w:line="360" w:lineRule="auto"/>
        <w:jc w:val="both"/>
        <w:rPr>
          <w:rFonts w:ascii="Arial" w:hAnsi="Arial" w:cs="Arial"/>
        </w:rPr>
      </w:pPr>
      <w:r>
        <w:rPr>
          <w:rFonts w:ascii="Arial" w:hAnsi="Arial" w:cs="Arial"/>
        </w:rPr>
        <w:t xml:space="preserve">Os candidatos aptos, não admitidos por insuficiência de vagas, serão ordenados por ordem decrescente de classificação obtida na Prova de Seleção e ficam em lista de espera. </w:t>
      </w:r>
    </w:p>
    <w:p w:rsidR="001C7867" w:rsidRDefault="001C7867" w:rsidP="001C7867">
      <w:pPr>
        <w:pStyle w:val="PargrafodaLista"/>
        <w:numPr>
          <w:ilvl w:val="0"/>
          <w:numId w:val="22"/>
        </w:numPr>
        <w:spacing w:line="360" w:lineRule="auto"/>
        <w:jc w:val="both"/>
        <w:rPr>
          <w:rFonts w:ascii="Arial" w:hAnsi="Arial" w:cs="Arial"/>
        </w:rPr>
      </w:pPr>
      <w:r>
        <w:rPr>
          <w:rFonts w:ascii="Arial" w:hAnsi="Arial" w:cs="Arial"/>
        </w:rPr>
        <w:t xml:space="preserve">A atribuição do instrumento é feita pela ESMF de acordo com as classificações obtidas pelo aluno e gestão das vagas existentes. </w:t>
      </w:r>
    </w:p>
    <w:p w:rsidR="001C7867" w:rsidRPr="00FD0777" w:rsidRDefault="001C7867" w:rsidP="001C7867">
      <w:pPr>
        <w:pStyle w:val="PargrafodaLista"/>
        <w:numPr>
          <w:ilvl w:val="0"/>
          <w:numId w:val="22"/>
        </w:numPr>
        <w:spacing w:line="360" w:lineRule="auto"/>
        <w:jc w:val="both"/>
        <w:rPr>
          <w:rFonts w:ascii="Arial" w:hAnsi="Arial" w:cs="Arial"/>
        </w:rPr>
      </w:pPr>
      <w:r>
        <w:rPr>
          <w:rFonts w:ascii="Arial" w:hAnsi="Arial" w:cs="Arial"/>
        </w:rPr>
        <w:t xml:space="preserve">Os resultados serão afixados nas instalações da escola. </w:t>
      </w:r>
    </w:p>
    <w:p w:rsidR="006C4BAA" w:rsidRDefault="006C4BAA" w:rsidP="001C7867">
      <w:pPr>
        <w:spacing w:line="360" w:lineRule="auto"/>
        <w:jc w:val="both"/>
        <w:rPr>
          <w:rFonts w:ascii="Arial" w:hAnsi="Arial" w:cs="Arial"/>
          <w:b/>
          <w:sz w:val="24"/>
        </w:rPr>
      </w:pPr>
    </w:p>
    <w:p w:rsidR="001C7867" w:rsidRDefault="001C7867" w:rsidP="001C7867">
      <w:pPr>
        <w:spacing w:line="360" w:lineRule="auto"/>
        <w:jc w:val="both"/>
        <w:rPr>
          <w:rFonts w:ascii="Arial" w:hAnsi="Arial" w:cs="Arial"/>
          <w:b/>
          <w:sz w:val="24"/>
        </w:rPr>
      </w:pPr>
      <w:r>
        <w:rPr>
          <w:rFonts w:ascii="Arial" w:hAnsi="Arial" w:cs="Arial"/>
          <w:b/>
          <w:sz w:val="24"/>
        </w:rPr>
        <w:t>8º - Calendário</w:t>
      </w:r>
    </w:p>
    <w:p w:rsidR="001C7867" w:rsidRDefault="001C7867" w:rsidP="001C7867">
      <w:pPr>
        <w:pStyle w:val="PargrafodaLista"/>
        <w:numPr>
          <w:ilvl w:val="0"/>
          <w:numId w:val="23"/>
        </w:numPr>
        <w:spacing w:line="360" w:lineRule="auto"/>
        <w:jc w:val="both"/>
        <w:rPr>
          <w:rFonts w:ascii="Arial" w:hAnsi="Arial" w:cs="Arial"/>
        </w:rPr>
      </w:pPr>
      <w:r>
        <w:rPr>
          <w:rFonts w:ascii="Arial" w:hAnsi="Arial" w:cs="Arial"/>
        </w:rPr>
        <w:t xml:space="preserve">As Provas de </w:t>
      </w:r>
      <w:proofErr w:type="spellStart"/>
      <w:r>
        <w:rPr>
          <w:rFonts w:ascii="Arial" w:hAnsi="Arial" w:cs="Arial"/>
        </w:rPr>
        <w:t>Seleção</w:t>
      </w:r>
      <w:proofErr w:type="spellEnd"/>
      <w:r>
        <w:rPr>
          <w:rFonts w:ascii="Arial" w:hAnsi="Arial" w:cs="Arial"/>
        </w:rPr>
        <w:t xml:space="preserve"> terão</w:t>
      </w:r>
      <w:r w:rsidR="00AC47F7">
        <w:rPr>
          <w:rFonts w:ascii="Arial" w:hAnsi="Arial" w:cs="Arial"/>
        </w:rPr>
        <w:t xml:space="preserve"> lugar de 1 a 8 de </w:t>
      </w:r>
      <w:proofErr w:type="spellStart"/>
      <w:r w:rsidR="00AC47F7">
        <w:rPr>
          <w:rFonts w:ascii="Arial" w:hAnsi="Arial" w:cs="Arial"/>
        </w:rPr>
        <w:t>julho</w:t>
      </w:r>
      <w:proofErr w:type="spellEnd"/>
      <w:r>
        <w:rPr>
          <w:rFonts w:ascii="Arial" w:hAnsi="Arial" w:cs="Arial"/>
        </w:rPr>
        <w:t xml:space="preserve">. </w:t>
      </w:r>
    </w:p>
    <w:p w:rsidR="00C67224" w:rsidRDefault="00E37B08" w:rsidP="001C7867">
      <w:pPr>
        <w:pStyle w:val="PargrafodaLista"/>
        <w:numPr>
          <w:ilvl w:val="0"/>
          <w:numId w:val="23"/>
        </w:numPr>
        <w:spacing w:line="360" w:lineRule="auto"/>
        <w:jc w:val="both"/>
        <w:rPr>
          <w:rFonts w:ascii="Arial" w:hAnsi="Arial" w:cs="Arial"/>
        </w:rPr>
      </w:pPr>
      <w:r>
        <w:rPr>
          <w:rFonts w:ascii="Arial" w:hAnsi="Arial" w:cs="Arial"/>
        </w:rPr>
        <w:t xml:space="preserve">Após a inscrição os candidatos serão contactados para </w:t>
      </w:r>
      <w:r w:rsidR="00C67224">
        <w:rPr>
          <w:rFonts w:ascii="Arial" w:hAnsi="Arial" w:cs="Arial"/>
        </w:rPr>
        <w:t xml:space="preserve">tomarem conhecimento do dia e hora da realização das </w:t>
      </w:r>
      <w:r>
        <w:rPr>
          <w:rFonts w:ascii="Arial" w:hAnsi="Arial" w:cs="Arial"/>
        </w:rPr>
        <w:t>provas</w:t>
      </w:r>
      <w:r w:rsidR="00C67224">
        <w:rPr>
          <w:rFonts w:ascii="Arial" w:hAnsi="Arial" w:cs="Arial"/>
        </w:rPr>
        <w:t>.</w:t>
      </w:r>
      <w:r w:rsidR="001C7867">
        <w:rPr>
          <w:rFonts w:ascii="Arial" w:hAnsi="Arial" w:cs="Arial"/>
        </w:rPr>
        <w:t xml:space="preserve"> </w:t>
      </w:r>
    </w:p>
    <w:p w:rsidR="001C7867" w:rsidRDefault="00676F99" w:rsidP="001C7867">
      <w:pPr>
        <w:pStyle w:val="PargrafodaLista"/>
        <w:numPr>
          <w:ilvl w:val="0"/>
          <w:numId w:val="23"/>
        </w:numPr>
        <w:spacing w:line="360" w:lineRule="auto"/>
        <w:jc w:val="both"/>
        <w:rPr>
          <w:rFonts w:ascii="Arial" w:hAnsi="Arial" w:cs="Arial"/>
        </w:rPr>
      </w:pPr>
      <w:r>
        <w:rPr>
          <w:rFonts w:ascii="Arial" w:hAnsi="Arial" w:cs="Arial"/>
        </w:rPr>
        <w:t>O</w:t>
      </w:r>
      <w:r w:rsidR="00C67224">
        <w:rPr>
          <w:rFonts w:ascii="Arial" w:hAnsi="Arial" w:cs="Arial"/>
        </w:rPr>
        <w:t>s resultados</w:t>
      </w:r>
      <w:r>
        <w:rPr>
          <w:rFonts w:ascii="Arial" w:hAnsi="Arial" w:cs="Arial"/>
        </w:rPr>
        <w:t xml:space="preserve"> das provas de </w:t>
      </w:r>
      <w:proofErr w:type="spellStart"/>
      <w:r>
        <w:rPr>
          <w:rFonts w:ascii="Arial" w:hAnsi="Arial" w:cs="Arial"/>
        </w:rPr>
        <w:t>seleção</w:t>
      </w:r>
      <w:proofErr w:type="spellEnd"/>
      <w:r>
        <w:rPr>
          <w:rFonts w:ascii="Arial" w:hAnsi="Arial" w:cs="Arial"/>
        </w:rPr>
        <w:t xml:space="preserve"> e colocação por instrumentos serão divulgados</w:t>
      </w:r>
      <w:r w:rsidR="00C67224">
        <w:rPr>
          <w:rFonts w:ascii="Arial" w:hAnsi="Arial" w:cs="Arial"/>
        </w:rPr>
        <w:t xml:space="preserve"> no </w:t>
      </w:r>
      <w:proofErr w:type="gramStart"/>
      <w:r w:rsidR="00C67224">
        <w:rPr>
          <w:rFonts w:ascii="Arial" w:hAnsi="Arial" w:cs="Arial"/>
        </w:rPr>
        <w:t xml:space="preserve">Site </w:t>
      </w:r>
      <w:r>
        <w:rPr>
          <w:rFonts w:ascii="Arial" w:hAnsi="Arial" w:cs="Arial"/>
        </w:rPr>
        <w:t xml:space="preserve"> ESMF.</w:t>
      </w:r>
      <w:proofErr w:type="gramEnd"/>
    </w:p>
    <w:p w:rsidR="001C7867" w:rsidRDefault="001C7867" w:rsidP="001C7867">
      <w:pPr>
        <w:spacing w:line="360" w:lineRule="auto"/>
        <w:jc w:val="both"/>
        <w:rPr>
          <w:rFonts w:ascii="Arial" w:hAnsi="Arial" w:cs="Arial"/>
          <w:b/>
          <w:sz w:val="24"/>
        </w:rPr>
      </w:pPr>
      <w:r>
        <w:rPr>
          <w:rFonts w:ascii="Arial" w:hAnsi="Arial" w:cs="Arial"/>
          <w:b/>
          <w:sz w:val="24"/>
        </w:rPr>
        <w:t>9º - Falta</w:t>
      </w:r>
      <w:r w:rsidR="009B336D">
        <w:rPr>
          <w:rFonts w:ascii="Arial" w:hAnsi="Arial" w:cs="Arial"/>
          <w:b/>
          <w:sz w:val="24"/>
        </w:rPr>
        <w:t>s</w:t>
      </w:r>
      <w:r>
        <w:rPr>
          <w:rFonts w:ascii="Arial" w:hAnsi="Arial" w:cs="Arial"/>
          <w:b/>
          <w:sz w:val="24"/>
        </w:rPr>
        <w:t xml:space="preserve"> dos candidatos</w:t>
      </w:r>
    </w:p>
    <w:p w:rsidR="00544D97" w:rsidRDefault="00544D97" w:rsidP="001C7867">
      <w:pPr>
        <w:pStyle w:val="PargrafodaLista"/>
        <w:numPr>
          <w:ilvl w:val="0"/>
          <w:numId w:val="24"/>
        </w:numPr>
        <w:spacing w:line="360" w:lineRule="auto"/>
        <w:jc w:val="both"/>
        <w:rPr>
          <w:rFonts w:ascii="Arial" w:hAnsi="Arial" w:cs="Arial"/>
        </w:rPr>
      </w:pPr>
      <w:r>
        <w:rPr>
          <w:rFonts w:ascii="Arial" w:hAnsi="Arial" w:cs="Arial"/>
        </w:rPr>
        <w:t>Se o candidato não comparecer à Prova de Seleção para admissão ao Curso Básico de Música, deve justificar a falta no prazo de 3 dias úteis e solicitar ao Diretor do Agrupamento a remarcação da prova para nova data.</w:t>
      </w:r>
    </w:p>
    <w:p w:rsidR="001C7867" w:rsidRDefault="001C7867" w:rsidP="00DA2F17">
      <w:pPr>
        <w:pStyle w:val="PargrafodaLista"/>
        <w:numPr>
          <w:ilvl w:val="0"/>
          <w:numId w:val="24"/>
        </w:numPr>
        <w:spacing w:line="360" w:lineRule="auto"/>
        <w:jc w:val="both"/>
        <w:rPr>
          <w:rFonts w:ascii="Arial" w:hAnsi="Arial" w:cs="Arial"/>
        </w:rPr>
      </w:pPr>
      <w:r w:rsidRPr="00544D97">
        <w:rPr>
          <w:rFonts w:ascii="Arial" w:hAnsi="Arial" w:cs="Arial"/>
        </w:rPr>
        <w:t xml:space="preserve">A </w:t>
      </w:r>
      <w:r w:rsidR="00544D97" w:rsidRPr="00544D97">
        <w:rPr>
          <w:rFonts w:ascii="Arial" w:hAnsi="Arial" w:cs="Arial"/>
        </w:rPr>
        <w:t>não comparência</w:t>
      </w:r>
      <w:r w:rsidR="004A54FD">
        <w:rPr>
          <w:rFonts w:ascii="Arial" w:hAnsi="Arial" w:cs="Arial"/>
        </w:rPr>
        <w:t xml:space="preserve"> </w:t>
      </w:r>
      <w:r w:rsidRPr="00544D97">
        <w:rPr>
          <w:rFonts w:ascii="Arial" w:hAnsi="Arial" w:cs="Arial"/>
        </w:rPr>
        <w:t xml:space="preserve">só poderá ser justificada por motivos de saúde ou impedimento legal devidamente comprovados. </w:t>
      </w:r>
    </w:p>
    <w:p w:rsidR="001C7867" w:rsidRDefault="001C7867" w:rsidP="001C7867">
      <w:pPr>
        <w:spacing w:line="360" w:lineRule="auto"/>
        <w:jc w:val="both"/>
        <w:rPr>
          <w:rFonts w:ascii="Arial" w:hAnsi="Arial" w:cs="Arial"/>
        </w:rPr>
      </w:pPr>
    </w:p>
    <w:p w:rsidR="001C7867" w:rsidRPr="00D45D2A" w:rsidRDefault="001C7867" w:rsidP="001C7867">
      <w:pPr>
        <w:spacing w:line="360" w:lineRule="auto"/>
        <w:jc w:val="both"/>
        <w:rPr>
          <w:rFonts w:ascii="Arial" w:hAnsi="Arial" w:cs="Arial"/>
        </w:rPr>
      </w:pPr>
    </w:p>
    <w:p w:rsidR="00040B52" w:rsidRPr="00D45D2A" w:rsidRDefault="00040B52" w:rsidP="00040B52">
      <w:pPr>
        <w:jc w:val="right"/>
      </w:pPr>
      <w:r w:rsidRPr="00D45D2A">
        <w:t>Abrantes</w:t>
      </w:r>
      <w:r w:rsidR="00D45D2A">
        <w:t>,</w:t>
      </w:r>
      <w:r w:rsidR="00D45D2A" w:rsidRPr="00D45D2A">
        <w:t xml:space="preserve"> 12 de Junho de 2020</w:t>
      </w:r>
    </w:p>
    <w:p w:rsidR="00040B52" w:rsidRPr="00FD6B06" w:rsidRDefault="00040B52" w:rsidP="00040B52">
      <w:pPr>
        <w:jc w:val="right"/>
      </w:pPr>
    </w:p>
    <w:p w:rsidR="00040B52" w:rsidRPr="00FD6B06" w:rsidRDefault="00040B52" w:rsidP="00040B52">
      <w:pPr>
        <w:jc w:val="right"/>
      </w:pPr>
      <w:r w:rsidRPr="00FD6B06">
        <w:t xml:space="preserve"> O Diretor do Curso - José António Oliveira Horta</w:t>
      </w:r>
    </w:p>
    <w:p w:rsidR="00040B52" w:rsidRDefault="00040B52" w:rsidP="00040B52">
      <w:pPr>
        <w:jc w:val="right"/>
      </w:pPr>
      <w:r w:rsidRPr="00FD6B06">
        <w:t>_______________________________</w:t>
      </w:r>
    </w:p>
    <w:p w:rsidR="00040B52" w:rsidRPr="00FD6B06" w:rsidRDefault="00040B52" w:rsidP="00040B52">
      <w:pPr>
        <w:jc w:val="right"/>
      </w:pPr>
    </w:p>
    <w:p w:rsidR="00040B52" w:rsidRPr="00FD6B06" w:rsidRDefault="00040B52" w:rsidP="00040B52">
      <w:pPr>
        <w:jc w:val="right"/>
      </w:pPr>
      <w:r w:rsidRPr="00FD6B06">
        <w:t>O Diretor - Alcino José Brás Hermínio</w:t>
      </w:r>
    </w:p>
    <w:p w:rsidR="00040B52" w:rsidRPr="00C42740" w:rsidRDefault="00040B52" w:rsidP="00040B52">
      <w:pPr>
        <w:jc w:val="right"/>
      </w:pPr>
      <w:r>
        <w:t xml:space="preserve">                  _______________________________</w:t>
      </w:r>
    </w:p>
    <w:p w:rsidR="00CD1036" w:rsidRPr="00CD1036" w:rsidRDefault="00CD1036" w:rsidP="00CD1036">
      <w:pPr>
        <w:spacing w:line="360" w:lineRule="auto"/>
        <w:jc w:val="right"/>
        <w:rPr>
          <w:rFonts w:ascii="Arial" w:hAnsi="Arial" w:cs="Arial"/>
        </w:rPr>
      </w:pPr>
    </w:p>
    <w:sectPr w:rsidR="00CD1036" w:rsidRPr="00CD1036" w:rsidSect="002C407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E42" w:rsidRDefault="004C7E42" w:rsidP="00C603F3">
      <w:pPr>
        <w:spacing w:after="0" w:line="240" w:lineRule="auto"/>
      </w:pPr>
      <w:r>
        <w:separator/>
      </w:r>
    </w:p>
  </w:endnote>
  <w:endnote w:type="continuationSeparator" w:id="0">
    <w:p w:rsidR="004C7E42" w:rsidRDefault="004C7E42" w:rsidP="00C60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E42" w:rsidRDefault="004C7E42" w:rsidP="00C603F3">
      <w:pPr>
        <w:spacing w:after="0" w:line="240" w:lineRule="auto"/>
      </w:pPr>
      <w:r>
        <w:separator/>
      </w:r>
    </w:p>
  </w:footnote>
  <w:footnote w:type="continuationSeparator" w:id="0">
    <w:p w:rsidR="004C7E42" w:rsidRDefault="004C7E42" w:rsidP="00C60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F3" w:rsidRPr="00C603F3" w:rsidRDefault="00C603F3" w:rsidP="00C603F3">
    <w:pPr>
      <w:pStyle w:val="SemEspaamento"/>
      <w:ind w:left="1416" w:firstLine="708"/>
      <w:jc w:val="center"/>
      <w:rPr>
        <w:b/>
      </w:rPr>
    </w:pPr>
    <w:r>
      <w:rPr>
        <w:noProof/>
        <w:lang w:eastAsia="pt-PT"/>
      </w:rPr>
      <w:drawing>
        <wp:anchor distT="0" distB="0" distL="114300" distR="114300" simplePos="0" relativeHeight="251660288" behindDoc="1" locked="0" layoutInCell="1" allowOverlap="1">
          <wp:simplePos x="0" y="0"/>
          <wp:positionH relativeFrom="margin">
            <wp:align>right</wp:align>
          </wp:positionH>
          <wp:positionV relativeFrom="paragraph">
            <wp:posOffset>-78105</wp:posOffset>
          </wp:positionV>
          <wp:extent cx="1295400" cy="431800"/>
          <wp:effectExtent l="0" t="0" r="0" b="6350"/>
          <wp:wrapTight wrapText="bothSides">
            <wp:wrapPolygon edited="0">
              <wp:start x="0" y="0"/>
              <wp:lineTo x="0" y="20965"/>
              <wp:lineTo x="21282" y="20965"/>
              <wp:lineTo x="21282" y="0"/>
              <wp:lineTo x="0" y="0"/>
            </wp:wrapPolygon>
          </wp:wrapTight>
          <wp:docPr id="1" name="Imagem 1" descr="http://www.esmf.pt/logo_aen2_2016/logo_aen2/jpeg/logo_agrupa_n2_abrantes_2015_PF-site.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http://www.esmf.pt/logo_aen2_2016/logo_aen2/jpeg/logo_agrupa_n2_abrantes_2015_PF-site.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1800"/>
                  </a:xfrm>
                  <a:prstGeom prst="rect">
                    <a:avLst/>
                  </a:prstGeom>
                  <a:noFill/>
                </pic:spPr>
              </pic:pic>
            </a:graphicData>
          </a:graphic>
        </wp:anchor>
      </w:drawing>
    </w:r>
    <w:r>
      <w:rPr>
        <w:noProof/>
        <w:lang w:eastAsia="pt-PT"/>
      </w:rPr>
      <w:drawing>
        <wp:anchor distT="0" distB="0" distL="114300" distR="114300" simplePos="0" relativeHeight="251659264" behindDoc="1" locked="0" layoutInCell="1" allowOverlap="1">
          <wp:simplePos x="0" y="0"/>
          <wp:positionH relativeFrom="column">
            <wp:posOffset>-118110</wp:posOffset>
          </wp:positionH>
          <wp:positionV relativeFrom="paragraph">
            <wp:posOffset>-115570</wp:posOffset>
          </wp:positionV>
          <wp:extent cx="1666240" cy="43180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240" cy="431800"/>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7E2"/>
    <w:multiLevelType w:val="hybridMultilevel"/>
    <w:tmpl w:val="D4488B1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9221E6A"/>
    <w:multiLevelType w:val="hybridMultilevel"/>
    <w:tmpl w:val="F106304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0A3C5678"/>
    <w:multiLevelType w:val="hybridMultilevel"/>
    <w:tmpl w:val="74F8BA50"/>
    <w:lvl w:ilvl="0" w:tplc="2E8E886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0F1C5ED3"/>
    <w:multiLevelType w:val="hybridMultilevel"/>
    <w:tmpl w:val="04C8EFF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0F6D061A"/>
    <w:multiLevelType w:val="hybridMultilevel"/>
    <w:tmpl w:val="9E34B4CE"/>
    <w:lvl w:ilvl="0" w:tplc="03FE79CA">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nsid w:val="188F5CEC"/>
    <w:multiLevelType w:val="hybridMultilevel"/>
    <w:tmpl w:val="21786F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1E6947FC"/>
    <w:multiLevelType w:val="hybridMultilevel"/>
    <w:tmpl w:val="A7920678"/>
    <w:lvl w:ilvl="0" w:tplc="0816000F">
      <w:start w:val="1"/>
      <w:numFmt w:val="decimal"/>
      <w:lvlText w:val="%1."/>
      <w:lvlJc w:val="left"/>
      <w:pPr>
        <w:ind w:left="780" w:hanging="360"/>
      </w:p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7">
    <w:nsid w:val="303B1543"/>
    <w:multiLevelType w:val="hybridMultilevel"/>
    <w:tmpl w:val="199A8F04"/>
    <w:lvl w:ilvl="0" w:tplc="9BB625D0">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
    <w:nsid w:val="308B1370"/>
    <w:multiLevelType w:val="hybridMultilevel"/>
    <w:tmpl w:val="6E089458"/>
    <w:lvl w:ilvl="0" w:tplc="288CEA80">
      <w:start w:val="1"/>
      <w:numFmt w:val="decimal"/>
      <w:lvlText w:val="%1."/>
      <w:lvlJc w:val="left"/>
      <w:pPr>
        <w:ind w:left="643" w:hanging="360"/>
      </w:pPr>
      <w:rPr>
        <w:rFonts w:hint="default"/>
        <w:sz w:val="24"/>
        <w:szCs w:val="24"/>
      </w:rPr>
    </w:lvl>
    <w:lvl w:ilvl="1" w:tplc="41E203C0">
      <w:start w:val="1"/>
      <w:numFmt w:val="lowerLetter"/>
      <w:lvlText w:val="%2."/>
      <w:lvlJc w:val="left"/>
      <w:pPr>
        <w:ind w:left="1069" w:hanging="360"/>
      </w:pPr>
      <w:rPr>
        <w:sz w:val="20"/>
        <w:szCs w:val="20"/>
      </w:rPr>
    </w:lvl>
    <w:lvl w:ilvl="2" w:tplc="7E0E56AA">
      <w:start w:val="5"/>
      <w:numFmt w:val="decimal"/>
      <w:lvlText w:val="%3"/>
      <w:lvlJc w:val="left"/>
      <w:pPr>
        <w:ind w:left="2700" w:hanging="360"/>
      </w:pPr>
      <w:rPr>
        <w:rFonts w:hint="default"/>
        <w:color w:val="FF0000"/>
        <w:sz w:val="24"/>
      </w:r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36BA4DFB"/>
    <w:multiLevelType w:val="hybridMultilevel"/>
    <w:tmpl w:val="686C8F0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3A21408F"/>
    <w:multiLevelType w:val="hybridMultilevel"/>
    <w:tmpl w:val="775EDA9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413F404F"/>
    <w:multiLevelType w:val="hybridMultilevel"/>
    <w:tmpl w:val="75887710"/>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43166D32"/>
    <w:multiLevelType w:val="hybridMultilevel"/>
    <w:tmpl w:val="BFC0BA7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498416FB"/>
    <w:multiLevelType w:val="hybridMultilevel"/>
    <w:tmpl w:val="34E0E54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4B5B399F"/>
    <w:multiLevelType w:val="hybridMultilevel"/>
    <w:tmpl w:val="EB62CA3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4D4F0563"/>
    <w:multiLevelType w:val="hybridMultilevel"/>
    <w:tmpl w:val="0378940C"/>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5134087D"/>
    <w:multiLevelType w:val="hybridMultilevel"/>
    <w:tmpl w:val="C6B0D1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52B822DB"/>
    <w:multiLevelType w:val="hybridMultilevel"/>
    <w:tmpl w:val="C0B45878"/>
    <w:lvl w:ilvl="0" w:tplc="0816000B">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8">
    <w:nsid w:val="5A856886"/>
    <w:multiLevelType w:val="hybridMultilevel"/>
    <w:tmpl w:val="36E44AA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5AEF40F5"/>
    <w:multiLevelType w:val="hybridMultilevel"/>
    <w:tmpl w:val="2238072E"/>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5FF460E4"/>
    <w:multiLevelType w:val="hybridMultilevel"/>
    <w:tmpl w:val="1004BF24"/>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635A349C"/>
    <w:multiLevelType w:val="hybridMultilevel"/>
    <w:tmpl w:val="ED20756E"/>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2">
    <w:nsid w:val="6B4C0387"/>
    <w:multiLevelType w:val="hybridMultilevel"/>
    <w:tmpl w:val="5BC886E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6B8B743E"/>
    <w:multiLevelType w:val="hybridMultilevel"/>
    <w:tmpl w:val="DE945B1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nsid w:val="6C7E79BA"/>
    <w:multiLevelType w:val="hybridMultilevel"/>
    <w:tmpl w:val="709811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nsid w:val="6EA877E8"/>
    <w:multiLevelType w:val="hybridMultilevel"/>
    <w:tmpl w:val="A61E6124"/>
    <w:lvl w:ilvl="0" w:tplc="0816000F">
      <w:start w:val="1"/>
      <w:numFmt w:val="decimal"/>
      <w:lvlText w:val="%1."/>
      <w:lvlJc w:val="left"/>
      <w:pPr>
        <w:ind w:left="780" w:hanging="360"/>
      </w:p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26">
    <w:nsid w:val="75935554"/>
    <w:multiLevelType w:val="hybridMultilevel"/>
    <w:tmpl w:val="6E089458"/>
    <w:lvl w:ilvl="0" w:tplc="288CEA80">
      <w:start w:val="1"/>
      <w:numFmt w:val="decimal"/>
      <w:lvlText w:val="%1."/>
      <w:lvlJc w:val="left"/>
      <w:pPr>
        <w:ind w:left="360" w:hanging="360"/>
      </w:pPr>
      <w:rPr>
        <w:rFonts w:hint="default"/>
        <w:sz w:val="24"/>
        <w:szCs w:val="24"/>
      </w:rPr>
    </w:lvl>
    <w:lvl w:ilvl="1" w:tplc="41E203C0">
      <w:start w:val="1"/>
      <w:numFmt w:val="lowerLetter"/>
      <w:lvlText w:val="%2."/>
      <w:lvlJc w:val="left"/>
      <w:pPr>
        <w:ind w:left="786" w:hanging="360"/>
      </w:pPr>
      <w:rPr>
        <w:sz w:val="20"/>
        <w:szCs w:val="20"/>
      </w:rPr>
    </w:lvl>
    <w:lvl w:ilvl="2" w:tplc="7E0E56AA">
      <w:start w:val="5"/>
      <w:numFmt w:val="decimal"/>
      <w:lvlText w:val="%3"/>
      <w:lvlJc w:val="left"/>
      <w:pPr>
        <w:ind w:left="2417" w:hanging="360"/>
      </w:pPr>
      <w:rPr>
        <w:rFonts w:hint="default"/>
        <w:color w:val="FF0000"/>
        <w:sz w:val="24"/>
      </w:rPr>
    </w:lvl>
    <w:lvl w:ilvl="3" w:tplc="0816000F" w:tentative="1">
      <w:start w:val="1"/>
      <w:numFmt w:val="decimal"/>
      <w:lvlText w:val="%4."/>
      <w:lvlJc w:val="left"/>
      <w:pPr>
        <w:ind w:left="2957" w:hanging="360"/>
      </w:pPr>
    </w:lvl>
    <w:lvl w:ilvl="4" w:tplc="08160019" w:tentative="1">
      <w:start w:val="1"/>
      <w:numFmt w:val="lowerLetter"/>
      <w:lvlText w:val="%5."/>
      <w:lvlJc w:val="left"/>
      <w:pPr>
        <w:ind w:left="3677" w:hanging="360"/>
      </w:pPr>
    </w:lvl>
    <w:lvl w:ilvl="5" w:tplc="0816001B" w:tentative="1">
      <w:start w:val="1"/>
      <w:numFmt w:val="lowerRoman"/>
      <w:lvlText w:val="%6."/>
      <w:lvlJc w:val="right"/>
      <w:pPr>
        <w:ind w:left="4397" w:hanging="180"/>
      </w:pPr>
    </w:lvl>
    <w:lvl w:ilvl="6" w:tplc="0816000F" w:tentative="1">
      <w:start w:val="1"/>
      <w:numFmt w:val="decimal"/>
      <w:lvlText w:val="%7."/>
      <w:lvlJc w:val="left"/>
      <w:pPr>
        <w:ind w:left="5117" w:hanging="360"/>
      </w:pPr>
    </w:lvl>
    <w:lvl w:ilvl="7" w:tplc="08160019" w:tentative="1">
      <w:start w:val="1"/>
      <w:numFmt w:val="lowerLetter"/>
      <w:lvlText w:val="%8."/>
      <w:lvlJc w:val="left"/>
      <w:pPr>
        <w:ind w:left="5837" w:hanging="360"/>
      </w:pPr>
    </w:lvl>
    <w:lvl w:ilvl="8" w:tplc="0816001B" w:tentative="1">
      <w:start w:val="1"/>
      <w:numFmt w:val="lowerRoman"/>
      <w:lvlText w:val="%9."/>
      <w:lvlJc w:val="right"/>
      <w:pPr>
        <w:ind w:left="6557" w:hanging="180"/>
      </w:pPr>
    </w:lvl>
  </w:abstractNum>
  <w:num w:numId="1">
    <w:abstractNumId w:val="25"/>
  </w:num>
  <w:num w:numId="2">
    <w:abstractNumId w:val="14"/>
  </w:num>
  <w:num w:numId="3">
    <w:abstractNumId w:val="16"/>
  </w:num>
  <w:num w:numId="4">
    <w:abstractNumId w:val="6"/>
  </w:num>
  <w:num w:numId="5">
    <w:abstractNumId w:val="5"/>
  </w:num>
  <w:num w:numId="6">
    <w:abstractNumId w:val="9"/>
  </w:num>
  <w:num w:numId="7">
    <w:abstractNumId w:val="24"/>
  </w:num>
  <w:num w:numId="8">
    <w:abstractNumId w:val="12"/>
  </w:num>
  <w:num w:numId="9">
    <w:abstractNumId w:val="1"/>
  </w:num>
  <w:num w:numId="10">
    <w:abstractNumId w:val="18"/>
  </w:num>
  <w:num w:numId="11">
    <w:abstractNumId w:val="17"/>
  </w:num>
  <w:num w:numId="12">
    <w:abstractNumId w:val="15"/>
  </w:num>
  <w:num w:numId="13">
    <w:abstractNumId w:val="21"/>
  </w:num>
  <w:num w:numId="14">
    <w:abstractNumId w:val="20"/>
  </w:num>
  <w:num w:numId="15">
    <w:abstractNumId w:val="19"/>
  </w:num>
  <w:num w:numId="16">
    <w:abstractNumId w:val="4"/>
  </w:num>
  <w:num w:numId="17">
    <w:abstractNumId w:val="7"/>
  </w:num>
  <w:num w:numId="18">
    <w:abstractNumId w:val="11"/>
  </w:num>
  <w:num w:numId="19">
    <w:abstractNumId w:val="2"/>
  </w:num>
  <w:num w:numId="20">
    <w:abstractNumId w:val="23"/>
  </w:num>
  <w:num w:numId="21">
    <w:abstractNumId w:val="0"/>
  </w:num>
  <w:num w:numId="22">
    <w:abstractNumId w:val="13"/>
  </w:num>
  <w:num w:numId="23">
    <w:abstractNumId w:val="10"/>
  </w:num>
  <w:num w:numId="24">
    <w:abstractNumId w:val="3"/>
  </w:num>
  <w:num w:numId="25">
    <w:abstractNumId w:val="26"/>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F3"/>
    <w:rsid w:val="0004016E"/>
    <w:rsid w:val="00040B52"/>
    <w:rsid w:val="00047494"/>
    <w:rsid w:val="00094703"/>
    <w:rsid w:val="000E74F6"/>
    <w:rsid w:val="000F7AC0"/>
    <w:rsid w:val="001443FB"/>
    <w:rsid w:val="001509FB"/>
    <w:rsid w:val="00173532"/>
    <w:rsid w:val="00177FA1"/>
    <w:rsid w:val="001867C9"/>
    <w:rsid w:val="001A789A"/>
    <w:rsid w:val="001B108B"/>
    <w:rsid w:val="001C7867"/>
    <w:rsid w:val="001D788A"/>
    <w:rsid w:val="00243AC0"/>
    <w:rsid w:val="00252A97"/>
    <w:rsid w:val="00272546"/>
    <w:rsid w:val="002C407C"/>
    <w:rsid w:val="002C7E92"/>
    <w:rsid w:val="002D173A"/>
    <w:rsid w:val="002D6F5C"/>
    <w:rsid w:val="00323B4B"/>
    <w:rsid w:val="00362A24"/>
    <w:rsid w:val="003773B4"/>
    <w:rsid w:val="00380FD5"/>
    <w:rsid w:val="003C16F5"/>
    <w:rsid w:val="003D695A"/>
    <w:rsid w:val="003E4371"/>
    <w:rsid w:val="00440910"/>
    <w:rsid w:val="00463284"/>
    <w:rsid w:val="004658A5"/>
    <w:rsid w:val="004979F2"/>
    <w:rsid w:val="004A54FD"/>
    <w:rsid w:val="004A5A41"/>
    <w:rsid w:val="004C7E42"/>
    <w:rsid w:val="00544D97"/>
    <w:rsid w:val="005556D3"/>
    <w:rsid w:val="00557ACB"/>
    <w:rsid w:val="00581EBD"/>
    <w:rsid w:val="00597D19"/>
    <w:rsid w:val="005E1555"/>
    <w:rsid w:val="005E66DF"/>
    <w:rsid w:val="00605B4B"/>
    <w:rsid w:val="00627103"/>
    <w:rsid w:val="00633026"/>
    <w:rsid w:val="00666DA3"/>
    <w:rsid w:val="00676F99"/>
    <w:rsid w:val="006C4BAA"/>
    <w:rsid w:val="006D174A"/>
    <w:rsid w:val="006E7F2A"/>
    <w:rsid w:val="007154D4"/>
    <w:rsid w:val="007528EA"/>
    <w:rsid w:val="007E2EA2"/>
    <w:rsid w:val="0080091A"/>
    <w:rsid w:val="008359EF"/>
    <w:rsid w:val="00855EE4"/>
    <w:rsid w:val="00881D7A"/>
    <w:rsid w:val="0088638E"/>
    <w:rsid w:val="008C1761"/>
    <w:rsid w:val="009B336D"/>
    <w:rsid w:val="00A11DDE"/>
    <w:rsid w:val="00A53C2E"/>
    <w:rsid w:val="00AC40F7"/>
    <w:rsid w:val="00AC47F7"/>
    <w:rsid w:val="00AD0D50"/>
    <w:rsid w:val="00B26977"/>
    <w:rsid w:val="00B96922"/>
    <w:rsid w:val="00BB531E"/>
    <w:rsid w:val="00BD0BDB"/>
    <w:rsid w:val="00BE2205"/>
    <w:rsid w:val="00C14F38"/>
    <w:rsid w:val="00C603F3"/>
    <w:rsid w:val="00C67224"/>
    <w:rsid w:val="00CB391A"/>
    <w:rsid w:val="00CD1036"/>
    <w:rsid w:val="00CE359F"/>
    <w:rsid w:val="00CE7A0F"/>
    <w:rsid w:val="00D2097F"/>
    <w:rsid w:val="00D45D2A"/>
    <w:rsid w:val="00D508E0"/>
    <w:rsid w:val="00D612F3"/>
    <w:rsid w:val="00D83779"/>
    <w:rsid w:val="00DB0C9E"/>
    <w:rsid w:val="00DB7108"/>
    <w:rsid w:val="00E2591F"/>
    <w:rsid w:val="00E341FA"/>
    <w:rsid w:val="00E37B08"/>
    <w:rsid w:val="00E900A4"/>
    <w:rsid w:val="00EB5C25"/>
    <w:rsid w:val="00F130EF"/>
    <w:rsid w:val="00F17F3A"/>
    <w:rsid w:val="00F401D4"/>
    <w:rsid w:val="00F64B6D"/>
    <w:rsid w:val="00FC35C5"/>
    <w:rsid w:val="00FD0777"/>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7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C603F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C603F3"/>
  </w:style>
  <w:style w:type="paragraph" w:styleId="Rodap">
    <w:name w:val="footer"/>
    <w:basedOn w:val="Normal"/>
    <w:link w:val="RodapCarcter"/>
    <w:uiPriority w:val="99"/>
    <w:unhideWhenUsed/>
    <w:rsid w:val="00C603F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C603F3"/>
  </w:style>
  <w:style w:type="paragraph" w:styleId="SemEspaamento">
    <w:name w:val="No Spacing"/>
    <w:uiPriority w:val="1"/>
    <w:qFormat/>
    <w:rsid w:val="00C603F3"/>
    <w:pPr>
      <w:spacing w:after="0" w:line="240" w:lineRule="auto"/>
    </w:pPr>
  </w:style>
  <w:style w:type="paragraph" w:styleId="PargrafodaLista">
    <w:name w:val="List Paragraph"/>
    <w:basedOn w:val="Normal"/>
    <w:uiPriority w:val="34"/>
    <w:qFormat/>
    <w:rsid w:val="00627103"/>
    <w:pPr>
      <w:ind w:left="720"/>
      <w:contextualSpacing/>
    </w:pPr>
  </w:style>
  <w:style w:type="table" w:styleId="Tabelacomgrelha">
    <w:name w:val="Table Grid"/>
    <w:basedOn w:val="Tabelanormal"/>
    <w:uiPriority w:val="39"/>
    <w:rsid w:val="000E7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BD0BD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D0BDB"/>
    <w:rPr>
      <w:rFonts w:ascii="Tahoma" w:hAnsi="Tahoma" w:cs="Tahoma"/>
      <w:sz w:val="16"/>
      <w:szCs w:val="16"/>
    </w:rPr>
  </w:style>
  <w:style w:type="table" w:customStyle="1" w:styleId="GridTable4">
    <w:name w:val="Grid Table 4"/>
    <w:basedOn w:val="Tabelanormal"/>
    <w:uiPriority w:val="49"/>
    <w:rsid w:val="00CD10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544D97"/>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7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C603F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C603F3"/>
  </w:style>
  <w:style w:type="paragraph" w:styleId="Rodap">
    <w:name w:val="footer"/>
    <w:basedOn w:val="Normal"/>
    <w:link w:val="RodapCarcter"/>
    <w:uiPriority w:val="99"/>
    <w:unhideWhenUsed/>
    <w:rsid w:val="00C603F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C603F3"/>
  </w:style>
  <w:style w:type="paragraph" w:styleId="SemEspaamento">
    <w:name w:val="No Spacing"/>
    <w:uiPriority w:val="1"/>
    <w:qFormat/>
    <w:rsid w:val="00C603F3"/>
    <w:pPr>
      <w:spacing w:after="0" w:line="240" w:lineRule="auto"/>
    </w:pPr>
  </w:style>
  <w:style w:type="paragraph" w:styleId="PargrafodaLista">
    <w:name w:val="List Paragraph"/>
    <w:basedOn w:val="Normal"/>
    <w:uiPriority w:val="34"/>
    <w:qFormat/>
    <w:rsid w:val="00627103"/>
    <w:pPr>
      <w:ind w:left="720"/>
      <w:contextualSpacing/>
    </w:pPr>
  </w:style>
  <w:style w:type="table" w:styleId="Tabelacomgrelha">
    <w:name w:val="Table Grid"/>
    <w:basedOn w:val="Tabelanormal"/>
    <w:uiPriority w:val="39"/>
    <w:rsid w:val="000E7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BD0BD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D0BDB"/>
    <w:rPr>
      <w:rFonts w:ascii="Tahoma" w:hAnsi="Tahoma" w:cs="Tahoma"/>
      <w:sz w:val="16"/>
      <w:szCs w:val="16"/>
    </w:rPr>
  </w:style>
  <w:style w:type="table" w:customStyle="1" w:styleId="GridTable4">
    <w:name w:val="Grid Table 4"/>
    <w:basedOn w:val="Tabelanormal"/>
    <w:uiPriority w:val="49"/>
    <w:rsid w:val="00CD10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544D97"/>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83548">
      <w:bodyDiv w:val="1"/>
      <w:marLeft w:val="0"/>
      <w:marRight w:val="0"/>
      <w:marTop w:val="0"/>
      <w:marBottom w:val="0"/>
      <w:divBdr>
        <w:top w:val="none" w:sz="0" w:space="0" w:color="auto"/>
        <w:left w:val="none" w:sz="0" w:space="0" w:color="auto"/>
        <w:bottom w:val="none" w:sz="0" w:space="0" w:color="auto"/>
        <w:right w:val="none" w:sz="0" w:space="0" w:color="auto"/>
      </w:divBdr>
    </w:div>
    <w:div w:id="524563402">
      <w:bodyDiv w:val="1"/>
      <w:marLeft w:val="0"/>
      <w:marRight w:val="0"/>
      <w:marTop w:val="0"/>
      <w:marBottom w:val="0"/>
      <w:divBdr>
        <w:top w:val="none" w:sz="0" w:space="0" w:color="auto"/>
        <w:left w:val="none" w:sz="0" w:space="0" w:color="auto"/>
        <w:bottom w:val="none" w:sz="0" w:space="0" w:color="auto"/>
        <w:right w:val="none" w:sz="0" w:space="0" w:color="auto"/>
      </w:divBdr>
    </w:div>
    <w:div w:id="914899213">
      <w:bodyDiv w:val="1"/>
      <w:marLeft w:val="0"/>
      <w:marRight w:val="0"/>
      <w:marTop w:val="0"/>
      <w:marBottom w:val="0"/>
      <w:divBdr>
        <w:top w:val="none" w:sz="0" w:space="0" w:color="auto"/>
        <w:left w:val="none" w:sz="0" w:space="0" w:color="auto"/>
        <w:bottom w:val="none" w:sz="0" w:space="0" w:color="auto"/>
        <w:right w:val="none" w:sz="0" w:space="0" w:color="auto"/>
      </w:divBdr>
      <w:divsChild>
        <w:div w:id="682823496">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1624769387">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896747788">
                  <w:blockQuote w:val="1"/>
                  <w:marLeft w:val="30"/>
                  <w:marRight w:val="720"/>
                  <w:marTop w:val="100"/>
                  <w:marBottom w:val="100"/>
                  <w:divBdr>
                    <w:top w:val="none" w:sz="0" w:space="0" w:color="auto"/>
                    <w:left w:val="single" w:sz="12" w:space="9" w:color="0000FF"/>
                    <w:bottom w:val="none" w:sz="0" w:space="0" w:color="auto"/>
                    <w:right w:val="none" w:sz="0" w:space="0" w:color="auto"/>
                  </w:divBdr>
                </w:div>
              </w:divsChild>
            </w:div>
          </w:divsChild>
        </w:div>
      </w:divsChild>
    </w:div>
    <w:div w:id="112796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pt/url?sa=i&amp;rct=j&amp;q=&amp;esrc=s&amp;source=images&amp;cd=&amp;cad=rja&amp;uact=8&amp;ved=0ahUKEwjb3Oupts3NAhXEWxQKHQWHBrcQjRwIBw&amp;url=http://www.esmf.pt/logo_aen2_2016/pag_logo_aen2_2016.html&amp;psig=AFQjCNFQon3akrN64nc_AR8wGablUV31fg&amp;ust=146729617015193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5C178-D467-4E99-BECB-A57C2751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6198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Filipa Castilho</dc:creator>
  <cp:lastModifiedBy>User</cp:lastModifiedBy>
  <cp:revision>2</cp:revision>
  <cp:lastPrinted>2019-06-06T13:24:00Z</cp:lastPrinted>
  <dcterms:created xsi:type="dcterms:W3CDTF">2020-06-19T13:11:00Z</dcterms:created>
  <dcterms:modified xsi:type="dcterms:W3CDTF">2020-06-19T13:11:00Z</dcterms:modified>
</cp:coreProperties>
</file>