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7" w:rsidRDefault="00C115E8" w:rsidP="00E76EF3">
      <w:pPr>
        <w:pStyle w:val="Default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27.1pt;margin-top:1.3pt;width:268.5pt;height:75pt;z-index:251661312" stroked="f">
            <v:textbox>
              <w:txbxContent>
                <w:p w:rsidR="002B571B" w:rsidRDefault="002B571B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3067050" cy="8382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noProof/>
          <w:sz w:val="28"/>
          <w:szCs w:val="28"/>
          <w:lang w:eastAsia="pt-PT"/>
        </w:rPr>
        <w:pict>
          <v:shape id="_x0000_s1027" type="#_x0000_t202" style="position:absolute;margin-left:23.25pt;margin-top:11.8pt;width:165.35pt;height:78pt;z-index:251659264" stroked="f">
            <v:textbox style="mso-next-textbox:#_x0000_s1027">
              <w:txbxContent>
                <w:p w:rsidR="008C7155" w:rsidRDefault="008C7155">
                  <w:pPr>
                    <w:rPr>
                      <w:noProof/>
                      <w:lang w:eastAsia="pt-PT"/>
                    </w:rPr>
                  </w:pPr>
                </w:p>
                <w:p w:rsidR="000961DF" w:rsidRDefault="000961DF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2114550" cy="600075"/>
                        <wp:effectExtent l="1905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2065" w:rsidRDefault="00D02065" w:rsidP="00D02065">
      <w:pPr>
        <w:rPr>
          <w:rFonts w:ascii="Trebuchet MS" w:hAnsi="Trebuchet MS"/>
          <w:b/>
          <w:sz w:val="28"/>
          <w:szCs w:val="28"/>
        </w:rPr>
      </w:pPr>
    </w:p>
    <w:p w:rsidR="00D02065" w:rsidRDefault="00D02065" w:rsidP="00D02065">
      <w:pPr>
        <w:rPr>
          <w:rFonts w:ascii="Trebuchet MS" w:hAnsi="Trebuchet MS"/>
          <w:b/>
          <w:sz w:val="28"/>
          <w:szCs w:val="28"/>
        </w:rPr>
      </w:pPr>
    </w:p>
    <w:p w:rsidR="00D02065" w:rsidRDefault="00D02065" w:rsidP="00D02065">
      <w:pPr>
        <w:rPr>
          <w:rFonts w:ascii="Trebuchet MS" w:hAnsi="Trebuchet MS"/>
          <w:b/>
          <w:sz w:val="28"/>
          <w:szCs w:val="28"/>
        </w:rPr>
      </w:pPr>
    </w:p>
    <w:p w:rsidR="00D02065" w:rsidRDefault="00D02065" w:rsidP="00D02065">
      <w:pPr>
        <w:rPr>
          <w:rFonts w:ascii="Trebuchet MS" w:hAnsi="Trebuchet MS"/>
          <w:b/>
          <w:sz w:val="28"/>
          <w:szCs w:val="28"/>
        </w:rPr>
      </w:pPr>
    </w:p>
    <w:p w:rsidR="007C2D7F" w:rsidRDefault="007C2D7F" w:rsidP="00D02065">
      <w:pPr>
        <w:rPr>
          <w:rFonts w:ascii="Trebuchet MS" w:hAnsi="Trebuchet MS"/>
          <w:b/>
          <w:sz w:val="28"/>
          <w:szCs w:val="28"/>
        </w:rPr>
      </w:pPr>
    </w:p>
    <w:p w:rsidR="00D02065" w:rsidRDefault="00D02065" w:rsidP="00AB4A48">
      <w:pPr>
        <w:jc w:val="center"/>
        <w:rPr>
          <w:rFonts w:ascii="Trebuchet MS" w:hAnsi="Trebuchet MS"/>
          <w:b/>
          <w:sz w:val="52"/>
          <w:szCs w:val="52"/>
        </w:rPr>
      </w:pPr>
    </w:p>
    <w:p w:rsidR="00D02065" w:rsidRDefault="00B20F16" w:rsidP="00D02065">
      <w:pPr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sz w:val="52"/>
          <w:szCs w:val="52"/>
        </w:rPr>
        <w:t xml:space="preserve">              Departamento de Educação Pré Escolar</w:t>
      </w:r>
    </w:p>
    <w:p w:rsidR="007C2D7F" w:rsidRDefault="007C2D7F" w:rsidP="007C2D7F">
      <w:pPr>
        <w:jc w:val="center"/>
        <w:rPr>
          <w:rFonts w:ascii="Trebuchet MS" w:hAnsi="Trebuchet MS"/>
          <w:b/>
          <w:sz w:val="52"/>
          <w:szCs w:val="52"/>
        </w:rPr>
      </w:pPr>
      <w:bookmarkStart w:id="0" w:name="_GoBack"/>
      <w:bookmarkEnd w:id="0"/>
    </w:p>
    <w:p w:rsidR="00941432" w:rsidRDefault="00432362" w:rsidP="00B20F16">
      <w:pPr>
        <w:jc w:val="center"/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sz w:val="52"/>
          <w:szCs w:val="52"/>
        </w:rPr>
        <w:t xml:space="preserve">2016 / </w:t>
      </w:r>
      <w:r w:rsidR="00D02065">
        <w:rPr>
          <w:rFonts w:ascii="Trebuchet MS" w:hAnsi="Trebuchet MS"/>
          <w:b/>
          <w:sz w:val="52"/>
          <w:szCs w:val="52"/>
        </w:rPr>
        <w:t>2017</w:t>
      </w:r>
    </w:p>
    <w:p w:rsidR="00B20F16" w:rsidRPr="00B20F16" w:rsidRDefault="00B20F16" w:rsidP="00B20F16">
      <w:pPr>
        <w:jc w:val="center"/>
        <w:rPr>
          <w:rFonts w:ascii="Trebuchet MS" w:hAnsi="Trebuchet MS"/>
          <w:b/>
          <w:sz w:val="40"/>
          <w:szCs w:val="40"/>
        </w:rPr>
      </w:pPr>
      <w:r w:rsidRPr="00B20F16">
        <w:rPr>
          <w:rFonts w:ascii="Trebuchet MS" w:hAnsi="Trebuchet MS"/>
          <w:b/>
          <w:sz w:val="40"/>
          <w:szCs w:val="40"/>
        </w:rPr>
        <w:t>Instrumentos de avaliação</w:t>
      </w:r>
    </w:p>
    <w:p w:rsidR="00B20F16" w:rsidRDefault="00B20F16" w:rsidP="00B20F16">
      <w:pPr>
        <w:jc w:val="center"/>
        <w:rPr>
          <w:rFonts w:ascii="Trebuchet MS" w:hAnsi="Trebuchet MS"/>
          <w:b/>
          <w:sz w:val="52"/>
          <w:szCs w:val="52"/>
        </w:rPr>
      </w:pPr>
    </w:p>
    <w:p w:rsidR="00B20F16" w:rsidRPr="00B20F16" w:rsidRDefault="00B20F16" w:rsidP="00B20F16">
      <w:pPr>
        <w:jc w:val="center"/>
        <w:rPr>
          <w:rFonts w:ascii="Trebuchet MS" w:hAnsi="Trebuchet MS"/>
          <w:b/>
          <w:sz w:val="52"/>
          <w:szCs w:val="52"/>
        </w:rPr>
      </w:pPr>
    </w:p>
    <w:p w:rsidR="00B20F16" w:rsidRDefault="00B20F16" w:rsidP="00D02065">
      <w:pPr>
        <w:rPr>
          <w:rFonts w:ascii="Trebuchet MS" w:hAnsi="Trebuchet MS"/>
          <w:b/>
          <w:sz w:val="28"/>
          <w:szCs w:val="28"/>
        </w:rPr>
      </w:pPr>
    </w:p>
    <w:p w:rsidR="00E76EF3" w:rsidRPr="00D02065" w:rsidRDefault="00E76EF3" w:rsidP="00D02065">
      <w:pPr>
        <w:rPr>
          <w:rFonts w:ascii="Trebuchet MS" w:hAnsi="Trebuchet MS" w:cs="Maiandra GD"/>
          <w:b/>
          <w:color w:val="000000"/>
          <w:sz w:val="28"/>
          <w:szCs w:val="28"/>
        </w:rPr>
      </w:pPr>
      <w:r w:rsidRPr="00F82092">
        <w:rPr>
          <w:rFonts w:ascii="Trebuchet MS" w:hAnsi="Trebuchet MS"/>
          <w:b/>
          <w:sz w:val="28"/>
          <w:szCs w:val="28"/>
        </w:rPr>
        <w:lastRenderedPageBreak/>
        <w:t xml:space="preserve">Avaliação das crianças na Educação Pré-Escolar </w:t>
      </w:r>
    </w:p>
    <w:p w:rsidR="00E76EF3" w:rsidRPr="00F82092" w:rsidRDefault="00E76EF3" w:rsidP="00E76EF3">
      <w:pPr>
        <w:pStyle w:val="Default"/>
        <w:jc w:val="both"/>
        <w:rPr>
          <w:rFonts w:ascii="Trebuchet MS" w:hAnsi="Trebuchet MS"/>
          <w:sz w:val="22"/>
          <w:szCs w:val="22"/>
        </w:rPr>
      </w:pPr>
    </w:p>
    <w:p w:rsidR="00E76EF3" w:rsidRPr="00F82092" w:rsidRDefault="00E76EF3" w:rsidP="00E76EF3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82092">
        <w:rPr>
          <w:rFonts w:ascii="Trebuchet MS" w:hAnsi="Trebuchet MS"/>
          <w:i/>
          <w:sz w:val="22"/>
          <w:szCs w:val="22"/>
        </w:rPr>
        <w:t xml:space="preserve">“…A avaliação na educação pré-escolar é reinvestida na ação educativa, sendo uma avaliação </w:t>
      </w:r>
      <w:r w:rsidRPr="00F82092">
        <w:rPr>
          <w:rFonts w:ascii="Trebuchet MS" w:hAnsi="Trebuchet MS"/>
          <w:i/>
          <w:sz w:val="22"/>
          <w:szCs w:val="22"/>
          <w:u w:val="single"/>
        </w:rPr>
        <w:t>para</w:t>
      </w:r>
      <w:r w:rsidRPr="00F82092">
        <w:rPr>
          <w:rFonts w:ascii="Trebuchet MS" w:hAnsi="Trebuchet MS"/>
          <w:i/>
          <w:sz w:val="22"/>
          <w:szCs w:val="22"/>
        </w:rPr>
        <w:t xml:space="preserve"> a aprendizagem e não da aprendizagem. É, assim, uma avaliação formativa por vezes, também designada como «formadora», pois refere-se a uma construção participada de sentido, que é, simultaneamente, uma estratégia de formação das crianças, do/a educador/a e, ainda, de outros intervenientes no processo educativo</w:t>
      </w:r>
      <w:r w:rsidRPr="00F82092">
        <w:rPr>
          <w:rFonts w:ascii="Trebuchet MS" w:hAnsi="Trebuchet MS"/>
          <w:sz w:val="22"/>
          <w:szCs w:val="22"/>
        </w:rPr>
        <w:t xml:space="preserve">”. </w:t>
      </w:r>
    </w:p>
    <w:p w:rsidR="00E76EF3" w:rsidRPr="00F82092" w:rsidRDefault="00E76EF3" w:rsidP="00E76EF3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  <w:r w:rsidRPr="00F82092">
        <w:rPr>
          <w:rFonts w:ascii="Trebuchet MS" w:hAnsi="Trebuchet MS"/>
          <w:sz w:val="20"/>
          <w:szCs w:val="20"/>
        </w:rPr>
        <w:t>Orientações Curriculares para a Educação Pré-Escolar, (2016), p.17</w:t>
      </w:r>
    </w:p>
    <w:p w:rsidR="00E76EF3" w:rsidRPr="00F82092" w:rsidRDefault="00E76EF3" w:rsidP="00E76EF3">
      <w:pPr>
        <w:pStyle w:val="Default"/>
        <w:rPr>
          <w:rFonts w:ascii="Trebuchet MS" w:hAnsi="Trebuchet MS" w:cs="Cambria"/>
          <w:sz w:val="20"/>
          <w:szCs w:val="20"/>
        </w:rPr>
      </w:pPr>
    </w:p>
    <w:p w:rsidR="00E76EF3" w:rsidRPr="00F82092" w:rsidRDefault="00E76EF3" w:rsidP="00E76EF3">
      <w:pPr>
        <w:pStyle w:val="Default"/>
        <w:rPr>
          <w:rFonts w:ascii="Trebuchet MS" w:hAnsi="Trebuchet MS" w:cs="Cambria"/>
          <w:sz w:val="28"/>
          <w:szCs w:val="28"/>
        </w:rPr>
      </w:pPr>
      <w:r w:rsidRPr="00F82092">
        <w:rPr>
          <w:rFonts w:ascii="Trebuchet MS" w:hAnsi="Trebuchet MS" w:cs="Cambria"/>
          <w:sz w:val="28"/>
          <w:szCs w:val="28"/>
        </w:rPr>
        <w:t xml:space="preserve">Princípios orientadores </w:t>
      </w:r>
    </w:p>
    <w:p w:rsidR="00E76EF3" w:rsidRPr="00F82092" w:rsidRDefault="00E76EF3" w:rsidP="00E76EF3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E76EF3" w:rsidRPr="00F82092" w:rsidRDefault="00E76EF3" w:rsidP="00E76EF3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82092">
        <w:rPr>
          <w:rFonts w:ascii="Trebuchet MS" w:hAnsi="Trebuchet MS"/>
          <w:sz w:val="22"/>
          <w:szCs w:val="22"/>
        </w:rPr>
        <w:t xml:space="preserve">Na prática dos Jardins de Infância deve-se sempre privilegiar o desenvolvimento da criança e a construção articulada do saber, numa abordagem integrada e globalizante das diferentes áreas de conteúdo. </w:t>
      </w:r>
    </w:p>
    <w:p w:rsidR="00E76EF3" w:rsidRPr="00F82092" w:rsidRDefault="00E76EF3" w:rsidP="00E76EF3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82092">
        <w:rPr>
          <w:rFonts w:ascii="Trebuchet MS" w:hAnsi="Trebuchet MS"/>
          <w:sz w:val="22"/>
          <w:szCs w:val="22"/>
        </w:rPr>
        <w:t xml:space="preserve">a) A avaliação na educação Pré-Escolar assume um carácter essencialmente formativo, na medida em que é um processo contínuo e interpretativo, em que a criança é protagonista da sua aprendizagem, tomando assim consciência do que já conseguiu, das dificuldades que vai tendo e como as vai ultrapassando. Baseia-se na observação da criança em ação e centra-se no modo como a criança aprende, como processa a informação, como constrói conhecimentos ou resolve problemas. </w:t>
      </w:r>
    </w:p>
    <w:p w:rsidR="00E76EF3" w:rsidRPr="00F82092" w:rsidRDefault="00E76EF3" w:rsidP="00E76EF3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82092">
        <w:rPr>
          <w:rFonts w:ascii="Trebuchet MS" w:hAnsi="Trebuchet MS"/>
          <w:sz w:val="22"/>
          <w:szCs w:val="22"/>
        </w:rPr>
        <w:t xml:space="preserve">b) As modalidades de avaliação utilizadas são a diagnóstica e a formativa. A avaliação diagnóstica tem em vista a caracterização do grupo e de cada criança e realizar-se-á no início do ano letivo ou em qualquer momento do ano letivo articulada com a avaliação formativa, de forma a adaptar as estratégias de diferenciação pedagógica, facilitando a integração da criança no contexto educativo. A avaliação formativa realiza-se no final de cada período de forma descritiva/narrativa, constituindo-se como instrumento de apoio e de suporte da intervenção educativa, ao nível do planeamento e tomada de decisões do/a educador/a. </w:t>
      </w:r>
    </w:p>
    <w:p w:rsidR="00E76EF3" w:rsidRPr="00F82092" w:rsidRDefault="00E76EF3" w:rsidP="004746EF">
      <w:pPr>
        <w:spacing w:line="360" w:lineRule="auto"/>
        <w:jc w:val="both"/>
        <w:rPr>
          <w:rFonts w:ascii="Trebuchet MS" w:hAnsi="Trebuchet MS"/>
        </w:rPr>
      </w:pPr>
      <w:r w:rsidRPr="00F82092">
        <w:rPr>
          <w:rFonts w:ascii="Trebuchet MS" w:hAnsi="Trebuchet MS"/>
        </w:rPr>
        <w:t>c) No âmbito da relação entre o jardim-de-infância, a família e a escola, a avaliação deve s</w:t>
      </w:r>
      <w:r w:rsidR="002572F0">
        <w:rPr>
          <w:rFonts w:ascii="Trebuchet MS" w:hAnsi="Trebuchet MS"/>
        </w:rPr>
        <w:t>er partilhada com o/as educador</w:t>
      </w:r>
      <w:r w:rsidRPr="00F82092">
        <w:rPr>
          <w:rFonts w:ascii="Trebuchet MS" w:hAnsi="Trebuchet MS"/>
        </w:rPr>
        <w:t>/as do conselho de docentes/departamento, docentes da educação especial/outro/as técnico/as e com as famílias, no final/início de cada período, em data a marcar em cada ano letivo. Deverá ainda ser partilhada, no início do ano letivo seguinte, com o/as docentes do 1.º ciclo, que irão receber as crianças no 1.º ano, de modo a facilitar a transição e promover a continuidade educativa.</w:t>
      </w:r>
    </w:p>
    <w:tbl>
      <w:tblPr>
        <w:tblStyle w:val="Tabelacomgrelha"/>
        <w:tblpPr w:leftFromText="141" w:rightFromText="141" w:vertAnchor="page" w:horzAnchor="margin" w:tblpY="1411"/>
        <w:tblW w:w="14218" w:type="dxa"/>
        <w:tblLook w:val="04A0"/>
      </w:tblPr>
      <w:tblGrid>
        <w:gridCol w:w="1057"/>
        <w:gridCol w:w="1885"/>
        <w:gridCol w:w="2191"/>
        <w:gridCol w:w="5350"/>
        <w:gridCol w:w="3735"/>
      </w:tblGrid>
      <w:tr w:rsidR="00DB2A0C" w:rsidRPr="00F82092" w:rsidTr="00EC7DB4">
        <w:tc>
          <w:tcPr>
            <w:tcW w:w="0" w:type="auto"/>
            <w:vAlign w:val="center"/>
          </w:tcPr>
          <w:p w:rsidR="00A84C95" w:rsidRPr="00F82092" w:rsidRDefault="00A84C95" w:rsidP="00EC7DB4">
            <w:pPr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lastRenderedPageBreak/>
              <w:t>Domínio</w:t>
            </w:r>
          </w:p>
        </w:tc>
        <w:tc>
          <w:tcPr>
            <w:tcW w:w="0" w:type="auto"/>
            <w:vAlign w:val="center"/>
          </w:tcPr>
          <w:p w:rsidR="00A84C95" w:rsidRPr="00F82092" w:rsidRDefault="00A84C95" w:rsidP="00EC7DB4">
            <w:pPr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t>Áreas de Conteúdo</w:t>
            </w:r>
          </w:p>
        </w:tc>
        <w:tc>
          <w:tcPr>
            <w:tcW w:w="0" w:type="auto"/>
            <w:gridSpan w:val="2"/>
            <w:vAlign w:val="center"/>
          </w:tcPr>
          <w:p w:rsidR="00A84C95" w:rsidRPr="00F82092" w:rsidRDefault="00A84C95" w:rsidP="00EC7DB4">
            <w:pPr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t>Aprendizagens esperadas</w:t>
            </w:r>
            <w:r w:rsidR="00F541E5" w:rsidRPr="00F82092">
              <w:rPr>
                <w:rFonts w:ascii="Trebuchet MS" w:hAnsi="Trebuchet MS"/>
                <w:b/>
              </w:rPr>
              <w:t>: Descritores gerais</w:t>
            </w:r>
          </w:p>
        </w:tc>
        <w:tc>
          <w:tcPr>
            <w:tcW w:w="0" w:type="auto"/>
            <w:vAlign w:val="center"/>
          </w:tcPr>
          <w:p w:rsidR="00A84C95" w:rsidRPr="00F82092" w:rsidRDefault="00A84C95" w:rsidP="00EC7DB4">
            <w:pPr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t>Instrumentos</w:t>
            </w:r>
          </w:p>
        </w:tc>
      </w:tr>
      <w:tr w:rsidR="00DB2A0C" w:rsidRPr="00F82092" w:rsidTr="00F82092">
        <w:trPr>
          <w:trHeight w:val="639"/>
        </w:trPr>
        <w:tc>
          <w:tcPr>
            <w:tcW w:w="0" w:type="auto"/>
            <w:vMerge w:val="restart"/>
            <w:textDirection w:val="btLr"/>
            <w:vAlign w:val="center"/>
          </w:tcPr>
          <w:p w:rsidR="00F541E5" w:rsidRPr="003C3307" w:rsidRDefault="00F541E5" w:rsidP="00F82092">
            <w:pPr>
              <w:ind w:left="113" w:right="113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C3307">
              <w:rPr>
                <w:rFonts w:ascii="Trebuchet MS" w:hAnsi="Trebuchet MS"/>
                <w:sz w:val="28"/>
                <w:szCs w:val="28"/>
              </w:rPr>
              <w:t>Cognitivo</w:t>
            </w:r>
          </w:p>
        </w:tc>
        <w:tc>
          <w:tcPr>
            <w:tcW w:w="0" w:type="auto"/>
            <w:vMerge w:val="restart"/>
            <w:vAlign w:val="center"/>
          </w:tcPr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EXPRESSÃO</w:t>
            </w:r>
          </w:p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E</w:t>
            </w:r>
          </w:p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COMUNICAÇÃO</w:t>
            </w:r>
          </w:p>
          <w:p w:rsidR="00F541E5" w:rsidRPr="00F82092" w:rsidRDefault="00F541E5" w:rsidP="00F82092">
            <w:pPr>
              <w:pStyle w:val="PargrafodaLista"/>
              <w:jc w:val="center"/>
              <w:rPr>
                <w:rFonts w:ascii="Trebuchet MS" w:hAnsi="Trebuchet MS"/>
              </w:rPr>
            </w:pPr>
          </w:p>
        </w:tc>
        <w:tc>
          <w:tcPr>
            <w:tcW w:w="2191" w:type="dxa"/>
            <w:vAlign w:val="center"/>
          </w:tcPr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</w:p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 xml:space="preserve">Educação </w:t>
            </w:r>
            <w:r w:rsidR="00714F72">
              <w:rPr>
                <w:rFonts w:ascii="Trebuchet MS" w:hAnsi="Trebuchet MS"/>
              </w:rPr>
              <w:t>Física</w:t>
            </w:r>
          </w:p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50" w:type="dxa"/>
          </w:tcPr>
          <w:p w:rsidR="00F541E5" w:rsidRPr="00F82092" w:rsidRDefault="004104F1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 xml:space="preserve"> </w:t>
            </w:r>
            <w:r w:rsidR="00F541E5" w:rsidRPr="00F82092">
              <w:rPr>
                <w:rFonts w:ascii="Trebuchet MS" w:hAnsi="Trebuchet MS"/>
              </w:rPr>
              <w:t>-Cooperar em situações de jogo orientado com regras.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Dominar movimentos que impliquem deslocamentos e equilíbrios.</w:t>
            </w:r>
          </w:p>
          <w:p w:rsidR="00F541E5" w:rsidRDefault="00F541E5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Controlar movimentos de perícia e manipulação</w:t>
            </w:r>
            <w:r w:rsidR="00F82092">
              <w:rPr>
                <w:rFonts w:ascii="Trebuchet MS" w:hAnsi="Trebuchet MS"/>
              </w:rPr>
              <w:t>.</w:t>
            </w:r>
          </w:p>
          <w:p w:rsidR="00F82092" w:rsidRPr="00F82092" w:rsidRDefault="00F82092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2A0C" w:rsidRPr="00F82092" w:rsidRDefault="00DB2A0C" w:rsidP="00F82092">
            <w:pPr>
              <w:spacing w:line="276" w:lineRule="auto"/>
              <w:rPr>
                <w:rFonts w:ascii="Trebuchet MS" w:hAnsi="Trebuchet MS"/>
              </w:rPr>
            </w:pPr>
          </w:p>
          <w:p w:rsidR="00DB2A0C" w:rsidRPr="00F82092" w:rsidRDefault="00DB2A0C" w:rsidP="00F82092">
            <w:pPr>
              <w:spacing w:line="276" w:lineRule="auto"/>
              <w:rPr>
                <w:rFonts w:ascii="Trebuchet MS" w:hAnsi="Trebuchet MS"/>
              </w:rPr>
            </w:pPr>
          </w:p>
          <w:p w:rsidR="00A5199E" w:rsidRPr="00F82092" w:rsidRDefault="00A5199E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="00937E4C">
              <w:rPr>
                <w:rFonts w:ascii="Trebuchet MS" w:hAnsi="Trebuchet MS"/>
              </w:rPr>
              <w:t>G</w:t>
            </w:r>
            <w:r w:rsidR="00DD1D7E">
              <w:rPr>
                <w:rFonts w:ascii="Trebuchet MS" w:hAnsi="Trebuchet MS"/>
              </w:rPr>
              <w:t>relhas</w:t>
            </w:r>
            <w:r w:rsidRPr="00F82092">
              <w:rPr>
                <w:rFonts w:ascii="Trebuchet MS" w:hAnsi="Trebuchet MS"/>
              </w:rPr>
              <w:t xml:space="preserve"> de apoio à organização do grupo</w:t>
            </w:r>
            <w:r w:rsidR="004104F1" w:rsidRPr="00F82092">
              <w:rPr>
                <w:rFonts w:ascii="Trebuchet MS" w:hAnsi="Trebuchet MS"/>
              </w:rPr>
              <w:t>.</w:t>
            </w:r>
          </w:p>
          <w:p w:rsidR="00EF2307" w:rsidRPr="00F82092" w:rsidRDefault="004104F1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 xml:space="preserve">- </w:t>
            </w:r>
            <w:r w:rsidR="00937E4C">
              <w:rPr>
                <w:rFonts w:ascii="Trebuchet MS" w:hAnsi="Trebuchet MS"/>
              </w:rPr>
              <w:t>G</w:t>
            </w:r>
            <w:r w:rsidR="00DD1D7E">
              <w:rPr>
                <w:rFonts w:ascii="Trebuchet MS" w:hAnsi="Trebuchet MS"/>
              </w:rPr>
              <w:t>relhas</w:t>
            </w:r>
            <w:r w:rsidR="00EF2307" w:rsidRPr="00F82092">
              <w:rPr>
                <w:rFonts w:ascii="Trebuchet MS" w:hAnsi="Trebuchet MS"/>
              </w:rPr>
              <w:t xml:space="preserve"> de observação</w:t>
            </w:r>
            <w:r w:rsidRPr="00F82092">
              <w:rPr>
                <w:rFonts w:ascii="Trebuchet MS" w:hAnsi="Trebuchet MS"/>
              </w:rPr>
              <w:t>.</w:t>
            </w:r>
          </w:p>
          <w:p w:rsidR="00A5199E" w:rsidRPr="00F82092" w:rsidRDefault="00A5199E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Documentos produzidos com as crianças.</w:t>
            </w:r>
          </w:p>
          <w:p w:rsidR="00A5199E" w:rsidRPr="00F82092" w:rsidRDefault="00A5199E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Produções individuais ou coletivas.</w:t>
            </w:r>
          </w:p>
          <w:p w:rsidR="00EF2307" w:rsidRPr="00F82092" w:rsidRDefault="00EF2307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Registos</w:t>
            </w:r>
            <w:r w:rsidR="00106EC8" w:rsidRPr="00F82092">
              <w:rPr>
                <w:rFonts w:ascii="Trebuchet MS" w:hAnsi="Trebuchet MS"/>
              </w:rPr>
              <w:t xml:space="preserve"> fotográficos</w:t>
            </w:r>
            <w:r w:rsidR="004104F1" w:rsidRPr="00F82092">
              <w:rPr>
                <w:rFonts w:ascii="Trebuchet MS" w:hAnsi="Trebuchet MS"/>
              </w:rPr>
              <w:t>.</w:t>
            </w:r>
          </w:p>
          <w:p w:rsidR="00EF2307" w:rsidRPr="00F82092" w:rsidRDefault="00EF2307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Gravações áudio e vídeo</w:t>
            </w:r>
          </w:p>
          <w:p w:rsidR="00EF2307" w:rsidRPr="00F82092" w:rsidRDefault="00EF2307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937E4C">
              <w:rPr>
                <w:rFonts w:ascii="Trebuchet MS" w:hAnsi="Trebuchet MS"/>
              </w:rPr>
              <w:t>G</w:t>
            </w:r>
            <w:r w:rsidR="00DD1D7E">
              <w:rPr>
                <w:rFonts w:ascii="Trebuchet MS" w:hAnsi="Trebuchet MS"/>
              </w:rPr>
              <w:t>relhas</w:t>
            </w:r>
            <w:r w:rsidRPr="00F82092">
              <w:rPr>
                <w:rFonts w:ascii="Trebuchet MS" w:hAnsi="Trebuchet MS"/>
              </w:rPr>
              <w:t xml:space="preserve"> de </w:t>
            </w:r>
            <w:r w:rsidR="004104F1" w:rsidRPr="00F82092">
              <w:rPr>
                <w:rFonts w:ascii="Trebuchet MS" w:hAnsi="Trebuchet MS"/>
              </w:rPr>
              <w:t>auto-avaliação.</w:t>
            </w:r>
          </w:p>
          <w:p w:rsidR="00EF2307" w:rsidRPr="00F82092" w:rsidRDefault="00EF2307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P</w:t>
            </w:r>
            <w:r w:rsidR="00A5199E" w:rsidRPr="00F82092">
              <w:rPr>
                <w:rFonts w:ascii="Trebuchet MS" w:hAnsi="Trebuchet MS"/>
              </w:rPr>
              <w:t>ortefólios e/ou Histórias da aprendizagem</w:t>
            </w:r>
            <w:r w:rsidR="004104F1" w:rsidRPr="00F82092">
              <w:rPr>
                <w:rFonts w:ascii="Trebuchet MS" w:hAnsi="Trebuchet MS"/>
              </w:rPr>
              <w:t>.</w:t>
            </w:r>
          </w:p>
          <w:p w:rsidR="00EF2307" w:rsidRPr="00F82092" w:rsidRDefault="00EF2307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Questionários a crianças, pais e outros parceiros educativos</w:t>
            </w:r>
            <w:r w:rsidR="004104F1" w:rsidRPr="00F82092">
              <w:rPr>
                <w:rFonts w:ascii="Trebuchet MS" w:hAnsi="Trebuchet MS"/>
              </w:rPr>
              <w:t>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541E5" w:rsidRPr="00F82092" w:rsidTr="00F82092">
        <w:trPr>
          <w:trHeight w:val="637"/>
        </w:trPr>
        <w:tc>
          <w:tcPr>
            <w:tcW w:w="0" w:type="auto"/>
            <w:vMerge/>
            <w:textDirection w:val="btLr"/>
            <w:vAlign w:val="center"/>
          </w:tcPr>
          <w:p w:rsidR="00F541E5" w:rsidRPr="00F82092" w:rsidRDefault="00F541E5" w:rsidP="00F82092">
            <w:pPr>
              <w:ind w:left="113" w:right="113"/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</w:tcPr>
          <w:p w:rsidR="00F541E5" w:rsidRPr="00F82092" w:rsidRDefault="00F541E5" w:rsidP="00F82092">
            <w:pPr>
              <w:rPr>
                <w:rFonts w:ascii="Trebuchet MS" w:hAnsi="Trebuchet MS"/>
              </w:rPr>
            </w:pPr>
          </w:p>
        </w:tc>
        <w:tc>
          <w:tcPr>
            <w:tcW w:w="2191" w:type="dxa"/>
            <w:vAlign w:val="center"/>
          </w:tcPr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Educação Artística</w:t>
            </w:r>
          </w:p>
        </w:tc>
        <w:tc>
          <w:tcPr>
            <w:tcW w:w="5350" w:type="dxa"/>
          </w:tcPr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Desenvolver a criatividade.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Desenvolver e enriquecer a representação simbólica e o sentido estético.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Ser capaz de apreciar a beleza em diferentes contextos e situações.</w:t>
            </w:r>
          </w:p>
          <w:p w:rsidR="00F541E5" w:rsidRDefault="00F541E5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Construir o espírito critico.</w:t>
            </w:r>
          </w:p>
          <w:p w:rsidR="00F82092" w:rsidRPr="00F82092" w:rsidRDefault="00F82092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DB2A0C" w:rsidRPr="00F82092" w:rsidTr="00F82092">
        <w:trPr>
          <w:trHeight w:val="637"/>
        </w:trPr>
        <w:tc>
          <w:tcPr>
            <w:tcW w:w="0" w:type="auto"/>
            <w:vMerge/>
            <w:textDirection w:val="btLr"/>
            <w:vAlign w:val="center"/>
          </w:tcPr>
          <w:p w:rsidR="00F541E5" w:rsidRPr="00F82092" w:rsidRDefault="00F541E5" w:rsidP="00F82092">
            <w:pPr>
              <w:ind w:left="113" w:right="113"/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</w:tcPr>
          <w:p w:rsidR="00F541E5" w:rsidRPr="00F82092" w:rsidRDefault="00F541E5" w:rsidP="00F82092">
            <w:pPr>
              <w:rPr>
                <w:rFonts w:ascii="Trebuchet MS" w:hAnsi="Trebuchet MS"/>
              </w:rPr>
            </w:pPr>
          </w:p>
        </w:tc>
        <w:tc>
          <w:tcPr>
            <w:tcW w:w="2191" w:type="dxa"/>
            <w:vAlign w:val="center"/>
          </w:tcPr>
          <w:p w:rsidR="00F541E5" w:rsidRPr="00F82092" w:rsidRDefault="00F541E5" w:rsidP="00EC7DB4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 xml:space="preserve">Linguagem Oral e Abordagem </w:t>
            </w:r>
            <w:r w:rsidR="00EC7DB4">
              <w:rPr>
                <w:rFonts w:ascii="Trebuchet MS" w:hAnsi="Trebuchet MS"/>
              </w:rPr>
              <w:t xml:space="preserve">à </w:t>
            </w:r>
            <w:r w:rsidR="00714F72">
              <w:rPr>
                <w:rFonts w:ascii="Trebuchet MS" w:hAnsi="Trebuchet MS"/>
              </w:rPr>
              <w:t>E</w:t>
            </w:r>
            <w:r w:rsidRPr="00F82092">
              <w:rPr>
                <w:rFonts w:ascii="Trebuchet MS" w:hAnsi="Trebuchet MS"/>
              </w:rPr>
              <w:t>scrita</w:t>
            </w:r>
          </w:p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350" w:type="dxa"/>
          </w:tcPr>
          <w:p w:rsidR="00F541E5" w:rsidRPr="00F82092" w:rsidRDefault="004104F1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 xml:space="preserve">- </w:t>
            </w:r>
            <w:r w:rsidR="00F541E5" w:rsidRPr="00F82092">
              <w:rPr>
                <w:rFonts w:ascii="Trebuchet MS" w:hAnsi="Trebuchet MS"/>
              </w:rPr>
              <w:t>Desenvolver a comunicação oral.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 xml:space="preserve">Ter consciência linguística: consciência fonológica, </w:t>
            </w:r>
            <w:r w:rsidR="004D2F45" w:rsidRPr="00F82092">
              <w:rPr>
                <w:rFonts w:ascii="Trebuchet MS" w:hAnsi="Trebuchet MS"/>
              </w:rPr>
              <w:t xml:space="preserve">consciência da </w:t>
            </w:r>
            <w:r w:rsidRPr="00F82092">
              <w:rPr>
                <w:rFonts w:ascii="Trebuchet MS" w:hAnsi="Trebuchet MS"/>
              </w:rPr>
              <w:t xml:space="preserve">palavra e consciência </w:t>
            </w:r>
            <w:r w:rsidR="00DB2A0C" w:rsidRPr="00F82092">
              <w:rPr>
                <w:rFonts w:ascii="Trebuchet MS" w:hAnsi="Trebuchet MS"/>
              </w:rPr>
              <w:t>s</w:t>
            </w:r>
            <w:r w:rsidRPr="00F82092">
              <w:rPr>
                <w:rFonts w:ascii="Trebuchet MS" w:hAnsi="Trebuchet MS"/>
              </w:rPr>
              <w:t>intática.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Reconhecer a funcionalidade da linguagem escrita e da sua utilização em contexto.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Identificar convenções da escrita.</w:t>
            </w:r>
          </w:p>
          <w:p w:rsidR="00F541E5" w:rsidRDefault="00F541E5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Desenvolver o prazer e a motivação para ler e escrever.</w:t>
            </w:r>
          </w:p>
          <w:p w:rsidR="00F82092" w:rsidRPr="00F82092" w:rsidRDefault="00F82092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F541E5" w:rsidRPr="00F82092" w:rsidTr="00F82092">
        <w:trPr>
          <w:trHeight w:val="1821"/>
        </w:trPr>
        <w:tc>
          <w:tcPr>
            <w:tcW w:w="0" w:type="auto"/>
            <w:vMerge/>
            <w:textDirection w:val="btLr"/>
            <w:vAlign w:val="center"/>
          </w:tcPr>
          <w:p w:rsidR="00F541E5" w:rsidRPr="00F82092" w:rsidRDefault="00F541E5" w:rsidP="00F82092">
            <w:pPr>
              <w:ind w:left="113" w:right="113"/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</w:tcPr>
          <w:p w:rsidR="00F541E5" w:rsidRPr="00F82092" w:rsidRDefault="00F541E5" w:rsidP="00F82092">
            <w:pPr>
              <w:rPr>
                <w:rFonts w:ascii="Trebuchet MS" w:hAnsi="Trebuchet MS"/>
              </w:rPr>
            </w:pPr>
          </w:p>
        </w:tc>
        <w:tc>
          <w:tcPr>
            <w:tcW w:w="2191" w:type="dxa"/>
            <w:vAlign w:val="center"/>
          </w:tcPr>
          <w:p w:rsidR="00F541E5" w:rsidRPr="00F82092" w:rsidRDefault="00F541E5" w:rsidP="00F82092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Matemática</w:t>
            </w:r>
          </w:p>
        </w:tc>
        <w:tc>
          <w:tcPr>
            <w:tcW w:w="5350" w:type="dxa"/>
          </w:tcPr>
          <w:p w:rsidR="00F541E5" w:rsidRPr="00F82092" w:rsidRDefault="004104F1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 xml:space="preserve">- </w:t>
            </w:r>
            <w:r w:rsidR="00F541E5" w:rsidRPr="00F82092">
              <w:rPr>
                <w:rFonts w:ascii="Trebuchet MS" w:hAnsi="Trebuchet MS"/>
              </w:rPr>
              <w:t>Adqu</w:t>
            </w:r>
            <w:r w:rsidRPr="00F82092">
              <w:rPr>
                <w:rFonts w:ascii="Trebuchet MS" w:hAnsi="Trebuchet MS"/>
              </w:rPr>
              <w:t>irir e compreender a noção de nú</w:t>
            </w:r>
            <w:r w:rsidR="00F541E5" w:rsidRPr="00F82092">
              <w:rPr>
                <w:rFonts w:ascii="Trebuchet MS" w:hAnsi="Trebuchet MS"/>
              </w:rPr>
              <w:t>mero e operações.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Organizar e tratar dados.</w:t>
            </w:r>
          </w:p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 xml:space="preserve">Adquirir e compreender noções de geometria e </w:t>
            </w:r>
            <w:r w:rsidR="003F311D" w:rsidRPr="00F82092">
              <w:rPr>
                <w:rFonts w:ascii="Trebuchet MS" w:hAnsi="Trebuchet MS"/>
              </w:rPr>
              <w:t>medida</w:t>
            </w:r>
          </w:p>
          <w:p w:rsidR="00F541E5" w:rsidRDefault="00F541E5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F82092">
              <w:rPr>
                <w:rFonts w:ascii="Trebuchet MS" w:hAnsi="Trebuchet MS"/>
              </w:rPr>
              <w:t>-</w:t>
            </w:r>
            <w:r w:rsidR="004104F1" w:rsidRPr="00F82092">
              <w:rPr>
                <w:rFonts w:ascii="Trebuchet MS" w:hAnsi="Trebuchet MS"/>
              </w:rPr>
              <w:t xml:space="preserve"> </w:t>
            </w:r>
            <w:r w:rsidRPr="00F82092">
              <w:rPr>
                <w:rFonts w:ascii="Trebuchet MS" w:hAnsi="Trebuchet MS"/>
              </w:rPr>
              <w:t>Adquirir interesse e curiosidade pela Matemática</w:t>
            </w:r>
            <w:r w:rsidR="004104F1" w:rsidRPr="00F82092">
              <w:rPr>
                <w:rFonts w:ascii="Trebuchet MS" w:hAnsi="Trebuchet MS"/>
              </w:rPr>
              <w:t>.</w:t>
            </w:r>
          </w:p>
          <w:p w:rsidR="00F82092" w:rsidRPr="00F82092" w:rsidRDefault="00F82092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F541E5" w:rsidRPr="00F82092" w:rsidRDefault="00F541E5" w:rsidP="00F82092">
            <w:pPr>
              <w:spacing w:line="276" w:lineRule="auto"/>
              <w:rPr>
                <w:rFonts w:ascii="Trebuchet MS" w:hAnsi="Trebuchet MS"/>
              </w:rPr>
            </w:pPr>
          </w:p>
        </w:tc>
      </w:tr>
    </w:tbl>
    <w:p w:rsidR="00F82092" w:rsidRPr="00F82092" w:rsidRDefault="00F82092">
      <w:pPr>
        <w:rPr>
          <w:rFonts w:ascii="Trebuchet MS" w:hAnsi="Trebuchet MS"/>
        </w:rPr>
      </w:pPr>
    </w:p>
    <w:tbl>
      <w:tblPr>
        <w:tblStyle w:val="Tabelacomgrelha"/>
        <w:tblW w:w="0" w:type="auto"/>
        <w:tblLook w:val="04A0"/>
      </w:tblPr>
      <w:tblGrid>
        <w:gridCol w:w="1057"/>
        <w:gridCol w:w="3211"/>
        <w:gridCol w:w="6074"/>
        <w:gridCol w:w="3876"/>
      </w:tblGrid>
      <w:tr w:rsidR="00086610" w:rsidRPr="00F82092" w:rsidTr="00EC7DB4">
        <w:trPr>
          <w:cantSplit/>
          <w:trHeight w:val="680"/>
        </w:trPr>
        <w:tc>
          <w:tcPr>
            <w:tcW w:w="997" w:type="dxa"/>
            <w:vAlign w:val="center"/>
          </w:tcPr>
          <w:p w:rsidR="00086610" w:rsidRPr="00F82092" w:rsidRDefault="00086610" w:rsidP="00EC7DB4">
            <w:pPr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t>Domínio</w:t>
            </w:r>
          </w:p>
        </w:tc>
        <w:tc>
          <w:tcPr>
            <w:tcW w:w="3222" w:type="dxa"/>
            <w:vAlign w:val="center"/>
          </w:tcPr>
          <w:p w:rsidR="00086610" w:rsidRPr="00F82092" w:rsidRDefault="00086610" w:rsidP="00EC7DB4">
            <w:pPr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t>Áreas de Conteúdo</w:t>
            </w:r>
          </w:p>
        </w:tc>
        <w:tc>
          <w:tcPr>
            <w:tcW w:w="6106" w:type="dxa"/>
            <w:vAlign w:val="center"/>
          </w:tcPr>
          <w:p w:rsidR="00086610" w:rsidRPr="00F82092" w:rsidRDefault="00086610" w:rsidP="00EC7DB4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t>Aprendizagens esperadas: Descritores gerais</w:t>
            </w:r>
          </w:p>
        </w:tc>
        <w:tc>
          <w:tcPr>
            <w:tcW w:w="3893" w:type="dxa"/>
            <w:vAlign w:val="center"/>
          </w:tcPr>
          <w:p w:rsidR="00086610" w:rsidRPr="00F82092" w:rsidRDefault="00086610" w:rsidP="00EC7DB4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F82092">
              <w:rPr>
                <w:rFonts w:ascii="Trebuchet MS" w:hAnsi="Trebuchet MS"/>
                <w:b/>
              </w:rPr>
              <w:t>Instrumentos</w:t>
            </w:r>
          </w:p>
        </w:tc>
      </w:tr>
      <w:tr w:rsidR="0007325B" w:rsidRPr="00F82092" w:rsidTr="00B31A0C">
        <w:trPr>
          <w:cantSplit/>
          <w:trHeight w:val="1134"/>
        </w:trPr>
        <w:tc>
          <w:tcPr>
            <w:tcW w:w="997" w:type="dxa"/>
            <w:textDirection w:val="btLr"/>
          </w:tcPr>
          <w:p w:rsidR="0007325B" w:rsidRPr="003C3307" w:rsidRDefault="0007325B" w:rsidP="0007325B">
            <w:pPr>
              <w:ind w:left="113" w:right="113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C3307">
              <w:rPr>
                <w:rFonts w:ascii="Trebuchet MS" w:hAnsi="Trebuchet MS"/>
                <w:sz w:val="28"/>
                <w:szCs w:val="28"/>
              </w:rPr>
              <w:t>Cognitivo</w:t>
            </w:r>
          </w:p>
        </w:tc>
        <w:tc>
          <w:tcPr>
            <w:tcW w:w="3222" w:type="dxa"/>
            <w:vAlign w:val="center"/>
          </w:tcPr>
          <w:p w:rsidR="0007325B" w:rsidRPr="00F82092" w:rsidRDefault="0007325B" w:rsidP="0007325B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CONHECIMENTO</w:t>
            </w:r>
          </w:p>
          <w:p w:rsidR="0007325B" w:rsidRPr="00F82092" w:rsidRDefault="0007325B" w:rsidP="0007325B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DO</w:t>
            </w:r>
          </w:p>
          <w:p w:rsidR="0007325B" w:rsidRPr="00F82092" w:rsidRDefault="0007325B" w:rsidP="0007325B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MUNDO</w:t>
            </w:r>
          </w:p>
          <w:p w:rsidR="0007325B" w:rsidRPr="00F82092" w:rsidRDefault="0007325B" w:rsidP="0007325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106" w:type="dxa"/>
          </w:tcPr>
          <w:p w:rsidR="003C3307" w:rsidRDefault="003C3307" w:rsidP="00F82092">
            <w:pPr>
              <w:spacing w:line="276" w:lineRule="auto"/>
              <w:rPr>
                <w:rFonts w:ascii="Trebuchet MS" w:hAnsi="Trebuchet MS"/>
              </w:rPr>
            </w:pP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Apropriar-se do processo de desenvolvimento da metodologia científica.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Toma</w:t>
            </w:r>
            <w:r w:rsidR="003C3307">
              <w:rPr>
                <w:rFonts w:ascii="Trebuchet MS" w:hAnsi="Trebuchet MS"/>
              </w:rPr>
              <w:t>r consciência do mundo social, f</w:t>
            </w:r>
            <w:r w:rsidRPr="00F82092">
              <w:rPr>
                <w:rFonts w:ascii="Trebuchet MS" w:hAnsi="Trebuchet MS"/>
              </w:rPr>
              <w:t>ísico e natural.</w:t>
            </w:r>
          </w:p>
          <w:p w:rsidR="0007325B" w:rsidRDefault="0007325B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F82092">
              <w:rPr>
                <w:rFonts w:ascii="Trebuchet MS" w:hAnsi="Trebuchet MS"/>
              </w:rPr>
              <w:t>- Reconhecer e utilizar metodologias e recursos tecnológicos.</w:t>
            </w:r>
          </w:p>
          <w:p w:rsidR="00F82092" w:rsidRPr="00F82092" w:rsidRDefault="00F82092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93" w:type="dxa"/>
            <w:vMerge w:val="restart"/>
          </w:tcPr>
          <w:p w:rsidR="003C3307" w:rsidRDefault="003C3307" w:rsidP="00F82092">
            <w:pPr>
              <w:spacing w:line="276" w:lineRule="auto"/>
              <w:rPr>
                <w:rFonts w:ascii="Trebuchet MS" w:hAnsi="Trebuchet MS"/>
              </w:rPr>
            </w:pP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Registos de apoio à organização do grupo.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Registos de observação.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Documentos produzidos com as crianças.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Produções individuais ou coletivas.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Registos fotográficos.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Gravações áudio e vídeo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Registos de auto-avaliação.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Portefólios e/ou Histórias da aprendizagem.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Questionários a crianças, pais e outros parceiros educativos.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07325B" w:rsidRPr="00F82092" w:rsidTr="00B31A0C">
        <w:tc>
          <w:tcPr>
            <w:tcW w:w="997" w:type="dxa"/>
            <w:vMerge w:val="restart"/>
            <w:textDirection w:val="btLr"/>
          </w:tcPr>
          <w:p w:rsidR="0007325B" w:rsidRPr="003C3307" w:rsidRDefault="0007325B" w:rsidP="0007325B">
            <w:pPr>
              <w:ind w:left="113" w:right="113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C3307">
              <w:rPr>
                <w:rFonts w:ascii="Trebuchet MS" w:hAnsi="Trebuchet MS"/>
                <w:sz w:val="28"/>
                <w:szCs w:val="28"/>
              </w:rPr>
              <w:t>Comportamental</w:t>
            </w:r>
          </w:p>
        </w:tc>
        <w:tc>
          <w:tcPr>
            <w:tcW w:w="3222" w:type="dxa"/>
            <w:vAlign w:val="center"/>
          </w:tcPr>
          <w:p w:rsidR="0007325B" w:rsidRPr="00F82092" w:rsidRDefault="0007325B" w:rsidP="0007325B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FORMAÇÃO</w:t>
            </w:r>
          </w:p>
          <w:p w:rsidR="0007325B" w:rsidRPr="00F82092" w:rsidRDefault="0007325B" w:rsidP="0007325B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PESSOAL E SOCIAL</w:t>
            </w:r>
          </w:p>
          <w:p w:rsidR="0007325B" w:rsidRPr="00F82092" w:rsidRDefault="0007325B" w:rsidP="0007325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106" w:type="dxa"/>
          </w:tcPr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Caminhar na construção da identidade e autoestima.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Desenvolver a independência e autonomia.</w:t>
            </w:r>
          </w:p>
          <w:p w:rsidR="0007325B" w:rsidRPr="00F82092" w:rsidRDefault="0007325B" w:rsidP="00F82092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Tomar consciência de si como aprendente.</w:t>
            </w:r>
          </w:p>
          <w:p w:rsidR="0007325B" w:rsidRDefault="0007325B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F82092">
              <w:rPr>
                <w:rFonts w:ascii="Trebuchet MS" w:hAnsi="Trebuchet MS"/>
              </w:rPr>
              <w:t>- Desenvolver a consciência democrática e os valores da educação em cidadania</w:t>
            </w:r>
            <w:r w:rsidR="00F82092">
              <w:rPr>
                <w:rFonts w:ascii="Trebuchet MS" w:hAnsi="Trebuchet MS"/>
              </w:rPr>
              <w:t>.</w:t>
            </w:r>
          </w:p>
          <w:p w:rsidR="00F82092" w:rsidRPr="00F82092" w:rsidRDefault="00F82092" w:rsidP="00F82092">
            <w:p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893" w:type="dxa"/>
            <w:vMerge/>
          </w:tcPr>
          <w:p w:rsidR="0007325B" w:rsidRPr="00F82092" w:rsidRDefault="0007325B">
            <w:pPr>
              <w:rPr>
                <w:rFonts w:ascii="Trebuchet MS" w:hAnsi="Trebuchet MS"/>
              </w:rPr>
            </w:pPr>
          </w:p>
        </w:tc>
      </w:tr>
      <w:tr w:rsidR="0007325B" w:rsidRPr="00F82092" w:rsidTr="003C3307">
        <w:tc>
          <w:tcPr>
            <w:tcW w:w="997" w:type="dxa"/>
            <w:vMerge/>
          </w:tcPr>
          <w:p w:rsidR="0007325B" w:rsidRPr="00F82092" w:rsidRDefault="0007325B">
            <w:pPr>
              <w:rPr>
                <w:rFonts w:ascii="Trebuchet MS" w:hAnsi="Trebuchet MS"/>
              </w:rPr>
            </w:pPr>
          </w:p>
        </w:tc>
        <w:tc>
          <w:tcPr>
            <w:tcW w:w="3222" w:type="dxa"/>
          </w:tcPr>
          <w:p w:rsidR="0007325B" w:rsidRPr="00F82092" w:rsidRDefault="0007325B" w:rsidP="003C3307">
            <w:pPr>
              <w:jc w:val="center"/>
              <w:rPr>
                <w:rFonts w:ascii="Trebuchet MS" w:hAnsi="Trebuchet MS"/>
              </w:rPr>
            </w:pPr>
          </w:p>
          <w:p w:rsidR="0007325B" w:rsidRPr="00F82092" w:rsidRDefault="0007325B" w:rsidP="003C3307">
            <w:pPr>
              <w:jc w:val="center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CUMPRIMENTO DE REGRAS</w:t>
            </w:r>
          </w:p>
        </w:tc>
        <w:tc>
          <w:tcPr>
            <w:tcW w:w="6106" w:type="dxa"/>
          </w:tcPr>
          <w:p w:rsidR="0007325B" w:rsidRPr="00F82092" w:rsidRDefault="0007325B" w:rsidP="003C3307">
            <w:pPr>
              <w:spacing w:line="276" w:lineRule="auto"/>
              <w:rPr>
                <w:rFonts w:ascii="Trebuchet MS" w:hAnsi="Trebuchet MS"/>
              </w:rPr>
            </w:pPr>
          </w:p>
          <w:p w:rsidR="0007325B" w:rsidRPr="00F82092" w:rsidRDefault="0007325B" w:rsidP="003C3307">
            <w:pPr>
              <w:spacing w:line="276" w:lineRule="auto"/>
              <w:rPr>
                <w:rFonts w:ascii="Trebuchet MS" w:hAnsi="Trebuchet MS"/>
              </w:rPr>
            </w:pPr>
            <w:r w:rsidRPr="00F82092">
              <w:rPr>
                <w:rFonts w:ascii="Trebuchet MS" w:hAnsi="Trebuchet MS"/>
              </w:rPr>
              <w:t>- Ser assíduo e pontual.</w:t>
            </w:r>
          </w:p>
        </w:tc>
        <w:tc>
          <w:tcPr>
            <w:tcW w:w="3893" w:type="dxa"/>
            <w:vMerge/>
          </w:tcPr>
          <w:p w:rsidR="0007325B" w:rsidRPr="00F82092" w:rsidRDefault="0007325B">
            <w:pPr>
              <w:rPr>
                <w:rFonts w:ascii="Trebuchet MS" w:hAnsi="Trebuchet MS"/>
              </w:rPr>
            </w:pPr>
          </w:p>
        </w:tc>
      </w:tr>
    </w:tbl>
    <w:p w:rsidR="001B7099" w:rsidRDefault="001B7099">
      <w:pPr>
        <w:rPr>
          <w:rFonts w:ascii="Trebuchet MS" w:hAnsi="Trebuchet MS"/>
        </w:rPr>
      </w:pPr>
    </w:p>
    <w:p w:rsidR="001B7099" w:rsidRDefault="001B7099" w:rsidP="001B7099">
      <w:pPr>
        <w:rPr>
          <w:rFonts w:ascii="Trebuchet MS" w:hAnsi="Trebuchet MS"/>
        </w:rPr>
      </w:pPr>
    </w:p>
    <w:p w:rsidR="001B7099" w:rsidRDefault="001B7099" w:rsidP="001B7099">
      <w:pPr>
        <w:rPr>
          <w:rFonts w:ascii="Trebuchet MS" w:hAnsi="Trebuchet MS"/>
        </w:rPr>
      </w:pPr>
    </w:p>
    <w:p w:rsidR="001B7099" w:rsidRDefault="001B7099" w:rsidP="001B709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Documento aprovado em reunião de Departamento do Pré Escolar</w:t>
      </w:r>
    </w:p>
    <w:p w:rsidR="001B7099" w:rsidRDefault="001B7099" w:rsidP="001B709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26 de Julho de 2016</w:t>
      </w:r>
    </w:p>
    <w:p w:rsidR="001B7099" w:rsidRDefault="001B7099" w:rsidP="001B7099">
      <w:pPr>
        <w:rPr>
          <w:rFonts w:ascii="Trebuchet MS" w:hAnsi="Trebuchet MS"/>
          <w:sz w:val="20"/>
          <w:szCs w:val="20"/>
        </w:rPr>
      </w:pPr>
    </w:p>
    <w:p w:rsidR="001B7099" w:rsidRDefault="001B7099" w:rsidP="00857B6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</w:t>
      </w:r>
    </w:p>
    <w:p w:rsidR="0007325B" w:rsidRPr="001B7099" w:rsidRDefault="0007325B" w:rsidP="001B7099">
      <w:pPr>
        <w:rPr>
          <w:rFonts w:ascii="Trebuchet MS" w:hAnsi="Trebuchet MS"/>
        </w:rPr>
      </w:pPr>
    </w:p>
    <w:sectPr w:rsidR="0007325B" w:rsidRPr="001B7099" w:rsidSect="004671B3">
      <w:headerReference w:type="default" r:id="rId10"/>
      <w:footerReference w:type="default" r:id="rId11"/>
      <w:pgSz w:w="16838" w:h="11906" w:orient="landscape"/>
      <w:pgMar w:top="964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4DB" w:rsidRDefault="00AA54DB" w:rsidP="00EF2307">
      <w:pPr>
        <w:spacing w:after="0" w:line="240" w:lineRule="auto"/>
      </w:pPr>
      <w:r>
        <w:separator/>
      </w:r>
    </w:p>
  </w:endnote>
  <w:endnote w:type="continuationSeparator" w:id="1">
    <w:p w:rsidR="00AA54DB" w:rsidRDefault="00AA54DB" w:rsidP="00EF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7600078"/>
      <w:docPartObj>
        <w:docPartGallery w:val="Page Numbers (Bottom of Page)"/>
        <w:docPartUnique/>
      </w:docPartObj>
    </w:sdtPr>
    <w:sdtContent>
      <w:p w:rsidR="004671B3" w:rsidRDefault="00C115E8">
        <w:pPr>
          <w:pStyle w:val="Rodap"/>
          <w:jc w:val="right"/>
        </w:pPr>
        <w:r>
          <w:fldChar w:fldCharType="begin"/>
        </w:r>
        <w:r w:rsidR="004671B3">
          <w:instrText>PAGE   \* MERGEFORMAT</w:instrText>
        </w:r>
        <w:r>
          <w:fldChar w:fldCharType="separate"/>
        </w:r>
        <w:r w:rsidR="00857B64">
          <w:rPr>
            <w:noProof/>
          </w:rPr>
          <w:t>4</w:t>
        </w:r>
        <w:r>
          <w:fldChar w:fldCharType="end"/>
        </w:r>
      </w:p>
    </w:sdtContent>
  </w:sdt>
  <w:p w:rsidR="004671B3" w:rsidRDefault="00941432">
    <w:pPr>
      <w:pStyle w:val="Rodap"/>
    </w:pPr>
    <w:r>
      <w:t xml:space="preserve">Departamento de Educação Pré Escolar </w:t>
    </w:r>
    <w:r w:rsidR="00A3622D">
      <w:t>2016/2017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4DB" w:rsidRDefault="00AA54DB" w:rsidP="00EF2307">
      <w:pPr>
        <w:spacing w:after="0" w:line="240" w:lineRule="auto"/>
      </w:pPr>
      <w:r>
        <w:separator/>
      </w:r>
    </w:p>
  </w:footnote>
  <w:footnote w:type="continuationSeparator" w:id="1">
    <w:p w:rsidR="00AA54DB" w:rsidRDefault="00AA54DB" w:rsidP="00EF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B3" w:rsidRDefault="00C115E8" w:rsidP="004671B3">
    <w:pPr>
      <w:pStyle w:val="Cabealho"/>
      <w:jc w:val="right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59.1pt;margin-top:-19.7pt;width:141pt;height:32.25pt;z-index:251658240" stroked="f">
          <v:textbox>
            <w:txbxContent>
              <w:p w:rsidR="004671B3" w:rsidRDefault="004671B3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543050" cy="33337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206"/>
    <w:multiLevelType w:val="hybridMultilevel"/>
    <w:tmpl w:val="D4E623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D228C"/>
    <w:multiLevelType w:val="hybridMultilevel"/>
    <w:tmpl w:val="322E82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C95"/>
    <w:rsid w:val="00053974"/>
    <w:rsid w:val="0007325B"/>
    <w:rsid w:val="00082A40"/>
    <w:rsid w:val="00086610"/>
    <w:rsid w:val="00091B22"/>
    <w:rsid w:val="000961DF"/>
    <w:rsid w:val="000C04CD"/>
    <w:rsid w:val="00106EC8"/>
    <w:rsid w:val="00134FFB"/>
    <w:rsid w:val="0016715F"/>
    <w:rsid w:val="001B7099"/>
    <w:rsid w:val="001E4DBF"/>
    <w:rsid w:val="00227C9D"/>
    <w:rsid w:val="00232876"/>
    <w:rsid w:val="002572F0"/>
    <w:rsid w:val="002977FC"/>
    <w:rsid w:val="002B571B"/>
    <w:rsid w:val="00335D00"/>
    <w:rsid w:val="0035717E"/>
    <w:rsid w:val="003C2E36"/>
    <w:rsid w:val="003C3307"/>
    <w:rsid w:val="003F311D"/>
    <w:rsid w:val="004104F1"/>
    <w:rsid w:val="00432362"/>
    <w:rsid w:val="00453F6A"/>
    <w:rsid w:val="004671B3"/>
    <w:rsid w:val="004746EF"/>
    <w:rsid w:val="00485193"/>
    <w:rsid w:val="004A1EED"/>
    <w:rsid w:val="004B3747"/>
    <w:rsid w:val="004C5A11"/>
    <w:rsid w:val="004D2F45"/>
    <w:rsid w:val="00697F20"/>
    <w:rsid w:val="006D633A"/>
    <w:rsid w:val="006E43E3"/>
    <w:rsid w:val="0070626F"/>
    <w:rsid w:val="00714F72"/>
    <w:rsid w:val="007415BF"/>
    <w:rsid w:val="007A2C70"/>
    <w:rsid w:val="007C2D7F"/>
    <w:rsid w:val="007C463F"/>
    <w:rsid w:val="00857B64"/>
    <w:rsid w:val="008C7155"/>
    <w:rsid w:val="00937E4C"/>
    <w:rsid w:val="00941432"/>
    <w:rsid w:val="00954110"/>
    <w:rsid w:val="00967126"/>
    <w:rsid w:val="0096736D"/>
    <w:rsid w:val="00983521"/>
    <w:rsid w:val="00A3622D"/>
    <w:rsid w:val="00A5199E"/>
    <w:rsid w:val="00A61C74"/>
    <w:rsid w:val="00A821A8"/>
    <w:rsid w:val="00A84C95"/>
    <w:rsid w:val="00A91D03"/>
    <w:rsid w:val="00AA54DB"/>
    <w:rsid w:val="00AB4A48"/>
    <w:rsid w:val="00AD3172"/>
    <w:rsid w:val="00B1224A"/>
    <w:rsid w:val="00B17975"/>
    <w:rsid w:val="00B20F16"/>
    <w:rsid w:val="00B31A0C"/>
    <w:rsid w:val="00B37449"/>
    <w:rsid w:val="00BD449C"/>
    <w:rsid w:val="00C0112A"/>
    <w:rsid w:val="00C115E8"/>
    <w:rsid w:val="00D02065"/>
    <w:rsid w:val="00D74B1E"/>
    <w:rsid w:val="00D82548"/>
    <w:rsid w:val="00DB2A0C"/>
    <w:rsid w:val="00DD1D7E"/>
    <w:rsid w:val="00E31EE4"/>
    <w:rsid w:val="00E76EF3"/>
    <w:rsid w:val="00EC7DB4"/>
    <w:rsid w:val="00ED7325"/>
    <w:rsid w:val="00EF2307"/>
    <w:rsid w:val="00F12254"/>
    <w:rsid w:val="00F541E5"/>
    <w:rsid w:val="00F61494"/>
    <w:rsid w:val="00F82092"/>
    <w:rsid w:val="00FC78CE"/>
    <w:rsid w:val="00FE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84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D7325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F2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F2307"/>
  </w:style>
  <w:style w:type="paragraph" w:styleId="Rodap">
    <w:name w:val="footer"/>
    <w:basedOn w:val="Normal"/>
    <w:link w:val="RodapCarcter"/>
    <w:uiPriority w:val="99"/>
    <w:unhideWhenUsed/>
    <w:rsid w:val="00EF2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F2307"/>
  </w:style>
  <w:style w:type="table" w:styleId="ListaClara">
    <w:name w:val="Light List"/>
    <w:basedOn w:val="Tabelanormal"/>
    <w:uiPriority w:val="61"/>
    <w:rsid w:val="00DB2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dio2">
    <w:name w:val="Medium Shading 2"/>
    <w:basedOn w:val="Tabelanormal"/>
    <w:uiPriority w:val="64"/>
    <w:rsid w:val="00DB2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E76EF3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7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1296-DB40-4363-9526-004CA20C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2016-09-06T07:05:00Z</cp:lastPrinted>
  <dcterms:created xsi:type="dcterms:W3CDTF">2016-09-05T15:02:00Z</dcterms:created>
  <dcterms:modified xsi:type="dcterms:W3CDTF">2016-10-13T21:57:00Z</dcterms:modified>
</cp:coreProperties>
</file>